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51A" w:rsidRPr="0097551A" w:rsidRDefault="0097551A" w:rsidP="00712C5A">
      <w:pPr>
        <w:pStyle w:val="NoSpacing"/>
        <w:jc w:val="center"/>
        <w:rPr>
          <w:rFonts w:ascii="Book Antiqua" w:hAnsi="Book Antiqua"/>
          <w:b/>
          <w:sz w:val="24"/>
          <w:szCs w:val="24"/>
          <w:lang w:val="sr-Cyrl-CS"/>
        </w:rPr>
      </w:pPr>
      <w:r w:rsidRPr="0097551A">
        <w:rPr>
          <w:rFonts w:ascii="Book Antiqua" w:hAnsi="Book Antiqua"/>
          <w:b/>
          <w:sz w:val="24"/>
          <w:szCs w:val="24"/>
          <w:lang w:val="sr-Cyrl-CS"/>
        </w:rPr>
        <w:t>АГЕНЦИЈА ЗА БОРБУ ПРОТИВ КОРУПЦИЈЕ</w:t>
      </w:r>
    </w:p>
    <w:p w:rsidR="0097551A" w:rsidRPr="0097551A" w:rsidRDefault="0097551A" w:rsidP="00712C5A">
      <w:pPr>
        <w:pStyle w:val="NoSpacing"/>
        <w:jc w:val="center"/>
        <w:rPr>
          <w:rFonts w:ascii="Book Antiqua" w:hAnsi="Book Antiqua"/>
          <w:lang w:val="sr-Cyrl-CS"/>
        </w:rPr>
      </w:pPr>
      <w:r w:rsidRPr="0097551A">
        <w:rPr>
          <w:rFonts w:ascii="Book Antiqua" w:hAnsi="Book Antiqua"/>
          <w:lang w:val="sr-Cyrl-CS"/>
        </w:rPr>
        <w:t>Директорки Татјани Бабић</w:t>
      </w: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b/>
          <w:sz w:val="24"/>
          <w:szCs w:val="24"/>
          <w:u w:val="single"/>
          <w:lang w:val="sr-Cyrl-CS"/>
        </w:rPr>
      </w:pP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</w:r>
      <w:r w:rsidRPr="0097551A">
        <w:rPr>
          <w:rFonts w:ascii="Book Antiqua" w:hAnsi="Book Antiqua"/>
          <w:b/>
          <w:sz w:val="24"/>
          <w:szCs w:val="24"/>
          <w:lang w:val="sr-Cyrl-CS"/>
        </w:rPr>
        <w:tab/>
        <w:t xml:space="preserve">      </w:t>
      </w:r>
      <w:r w:rsidRPr="0097551A">
        <w:rPr>
          <w:rFonts w:ascii="Book Antiqua" w:hAnsi="Book Antiqua"/>
          <w:b/>
          <w:sz w:val="24"/>
          <w:szCs w:val="24"/>
          <w:u w:val="single"/>
          <w:lang w:val="sr-Cyrl-CS"/>
        </w:rPr>
        <w:t>БЕОГРАД</w:t>
      </w: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</w:r>
      <w:r w:rsidRPr="0097551A">
        <w:rPr>
          <w:rFonts w:ascii="Book Antiqua" w:hAnsi="Book Antiqua"/>
          <w:lang w:val="sr-Cyrl-CS"/>
        </w:rPr>
        <w:tab/>
        <w:t xml:space="preserve">  Царице Милице 1.</w:t>
      </w: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712C5A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712C5A" w:rsidRPr="00B70229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Поштована госпођо </w:t>
      </w:r>
      <w:r w:rsidRPr="00B70229">
        <w:rPr>
          <w:rFonts w:ascii="Book Antiqua" w:hAnsi="Book Antiqua"/>
          <w:sz w:val="22"/>
          <w:szCs w:val="22"/>
        </w:rPr>
        <w:t>Бабић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, </w:t>
      </w:r>
    </w:p>
    <w:p w:rsidR="0097551A" w:rsidRPr="00B70229" w:rsidRDefault="0097551A" w:rsidP="00712C5A">
      <w:pPr>
        <w:pStyle w:val="NoSpacing"/>
        <w:jc w:val="both"/>
        <w:rPr>
          <w:rFonts w:ascii="Book Antiqua" w:hAnsi="Book Antiqua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Примио сам Ваш одговор 014 број: 07-00-00649/2012-09 од 16.06.2013. године на мој захтев од 17.06.2013. године и захваљујем се овим путем на вашем ангажовању према Министар-ству правде и државне управе а по мојој поднетој представци везано за пресуду Управног суда 20 У 9909/11 од 14.02. 2013.</w:t>
      </w:r>
      <w:r w:rsidR="00DD0350"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sz w:val="22"/>
          <w:szCs w:val="22"/>
          <w:lang w:val="sr-Cyrl-CS"/>
        </w:rPr>
        <w:t>године и решења Жалбене комисије Владе број: 118-00-2/2013-01 од 09.04.2013. године</w:t>
      </w:r>
      <w:r w:rsidR="00DD0350" w:rsidRPr="00B70229">
        <w:rPr>
          <w:rFonts w:ascii="Book Antiqua" w:hAnsi="Book Antiqua"/>
          <w:sz w:val="22"/>
          <w:szCs w:val="22"/>
          <w:lang w:val="sr-Cyrl-CS"/>
        </w:rPr>
        <w:t>.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У вези вашег одговора на моју предстваку овим путем вам достављам 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 xml:space="preserve">тужбу </w:t>
      </w:r>
      <w:r w:rsidRPr="00B70229">
        <w:rPr>
          <w:rFonts w:ascii="Book Antiqua" w:hAnsi="Book Antiqua"/>
          <w:sz w:val="22"/>
          <w:szCs w:val="22"/>
          <w:lang w:val="sr-Cyrl-CS"/>
        </w:rPr>
        <w:t>Управном суду број 9909/11  од 08.09.2011. године у којој сам оспорио законитост наведених радњи како министарке правде Снежане Маловић тако и Жалбене комисије Владе и уз тужбу као и накнадним поднесцима, навео и приложио доказе о против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-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законитости побијаних решења. Управни суд је донео пресуду 20 У. 9909 из којих се јасно види да је приликом доношења поништеног  решења министарке  правде  Снежане Маловић </w:t>
      </w:r>
      <w:r w:rsidRPr="00B70229">
        <w:rPr>
          <w:rFonts w:ascii="Book Antiqua" w:hAnsi="Book Antiqua"/>
          <w:sz w:val="22"/>
          <w:szCs w:val="22"/>
        </w:rPr>
        <w:t>бр</w:t>
      </w:r>
      <w:r w:rsidRPr="00B70229">
        <w:rPr>
          <w:rFonts w:ascii="Book Antiqua" w:hAnsi="Book Antiqua"/>
          <w:sz w:val="22"/>
          <w:szCs w:val="22"/>
          <w:lang w:val="sr-Cyrl-CS"/>
        </w:rPr>
        <w:t>ој:</w:t>
      </w:r>
      <w:r w:rsidRPr="00B70229">
        <w:rPr>
          <w:rFonts w:ascii="Book Antiqua" w:hAnsi="Book Antiqua"/>
          <w:sz w:val="22"/>
          <w:szCs w:val="22"/>
        </w:rPr>
        <w:t xml:space="preserve"> 118-00-5/11-03 од 20.06.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sz w:val="22"/>
          <w:szCs w:val="22"/>
        </w:rPr>
        <w:t>2011.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sz w:val="22"/>
          <w:szCs w:val="22"/>
        </w:rPr>
        <w:t>године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којим ми је престао  радни однос са правом на пензију пре стицања права, ван сваке сумње извршено је више кривичних дела  од стране више лица у Министарству правде и државне управе и Управе за извршење кривичних санкција ( УИКС).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Такође вам достављам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Захтев за оглашавање ништавим решење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министра правде Републике Србије Снежане Маловић број: 118-00-05/11-03 од 20.06.2011.године који сам  упутио 04.01.2012. године министру надлежном за правосуђе Николи Селаковићу као надлежном за одлучивање са доказима и поднесцима и поднетим захтевом за поступање министра правде по поднетом захтеву и жалбу Жалбеној комисији Владе 13.11.2012. године због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непоступања министра правде и државне управе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РС у законском року по поднетом Захтеву за оглашавање ништавим решење на који основано сумњам да је такође извршено више кривичних дела од стране више лица у Министарству правде и државне управе као и Жалбене комисије Владе РС.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b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Због тога што није одлучио, а био је дужан, по Захтеву за оглашавање ништавим решење министра правде РС Снежане Маловић број: 118-00-05/11-03 од 20.06.2011.године жалилац је поднео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тужбу Управном суду због непоступања министра правде и државне управе Николе Селаковића број: 7 У.3408 од 08.03.2013. године.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Такође Вас подсећам да сам вам раније доставио Захтев директору Управе за извршење кривичних санкција од 23.04.2013.године  којим сам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 xml:space="preserve">захтевао да обустави извршење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lastRenderedPageBreak/>
        <w:t>јавног конкурса за попуњавање радног места - управника Казнено-поправног завода у Нишу због незаконитости.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Конкурс је објављен у "Службеном гласнику РС",  бр. 35/2013 од </w:t>
      </w:r>
      <w:r w:rsidRPr="00B70229">
        <w:rPr>
          <w:rFonts w:ascii="Book Antiqua" w:hAnsi="Book Antiqua"/>
          <w:sz w:val="22"/>
          <w:szCs w:val="22"/>
          <w:u w:val="single"/>
          <w:lang w:val="sr-Cyrl-CS"/>
        </w:rPr>
        <w:t>17.04.2013.године, непосредно након што је Жалбена комисија Владе доставила, 11.04.2013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. године,  два примерка решења Казнено-поправном заводу у Нишу да исто уручи странкама. 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Због непоступања по овом захтеву, већ убрзаног спровођења конкурса ја сам се захтевом од 14.06.2013. године обратио  директору Управног инспектората  Министарства правде и државне управе. 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Достављам и захтев </w:t>
      </w:r>
      <w:r w:rsidR="005B3DCE" w:rsidRPr="00B70229">
        <w:rPr>
          <w:rFonts w:ascii="Book Antiqua" w:hAnsi="Book Antiqua"/>
          <w:sz w:val="22"/>
          <w:szCs w:val="22"/>
          <w:lang w:val="sr-Cyrl-CS"/>
        </w:rPr>
        <w:t xml:space="preserve">за обуставу поступка по оглашеном  конкурсу потписан од чланова конкурсне  комисије, једног од 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учесника на расписаном конкурсу за радно место управника КПЗ у Нишу, Ђукић Горана из Суботице поднет  непосредно конкурсној комисији  </w:t>
      </w:r>
      <w:r w:rsidR="005B3DCE" w:rsidRPr="00B70229">
        <w:rPr>
          <w:rFonts w:ascii="Book Antiqua" w:hAnsi="Book Antiqua"/>
          <w:sz w:val="22"/>
          <w:szCs w:val="22"/>
          <w:lang w:val="sr-Cyrl-CS"/>
        </w:rPr>
        <w:t xml:space="preserve">са предлогом </w:t>
      </w:r>
      <w:r w:rsidRPr="00B70229">
        <w:rPr>
          <w:rFonts w:ascii="Book Antiqua" w:hAnsi="Book Antiqua"/>
          <w:sz w:val="22"/>
          <w:szCs w:val="22"/>
          <w:lang w:val="sr-Cyrl-CS"/>
        </w:rPr>
        <w:t>директор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у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У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ИКС-а да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поништи оглашени конкурс. Ово са разлога што је </w:t>
      </w:r>
      <w:r w:rsidR="005B3DCE" w:rsidRPr="00B70229">
        <w:rPr>
          <w:rFonts w:ascii="Book Antiqua" w:hAnsi="Book Antiqua"/>
          <w:sz w:val="22"/>
          <w:szCs w:val="22"/>
          <w:u w:val="single"/>
          <w:lang w:val="sr-Cyrl-CS"/>
        </w:rPr>
        <w:t>учесник на овом конкурсу лице које је</w:t>
      </w:r>
      <w:r w:rsidR="005B3DCE"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"министар надлежан за правосуђе својим решењем, без предходно расписаног конкурса, распоредио 15. марта 2013. године, потпуковника Војске Србије у пензији, Александра Грбовића на радно место управника Казнено-поправног завода у Нишу</w:t>
      </w:r>
      <w:r w:rsidR="00954C0B" w:rsidRPr="00B70229">
        <w:rPr>
          <w:rFonts w:ascii="Book Antiqua" w:hAnsi="Book Antiqua"/>
          <w:b/>
          <w:sz w:val="22"/>
          <w:szCs w:val="22"/>
          <w:lang w:val="sr-Cyrl-CS"/>
        </w:rPr>
        <w:t xml:space="preserve">,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 xml:space="preserve"> лице које није било запослено у УИКС, а према сазнањима којима располажем у ранијем периоду био је заменик председника општине Пожега у време када је садашњи директор УИКС-а био председник општине Пожега - дакле блиско повезано лице, за чији избор ван сваке сумње Милан Стевовић, као директор има интереса да Александра Грбовића изабере на место управника Казнено-поправног завода у Нишу".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  Са напред изнетог основано сумњам у извршење, како чињењем тако и нечињењем кривичних дела више лица у Министарству правде и државне управе а све  у вези протизаконитог  решења министра правде </w:t>
      </w:r>
      <w:r w:rsidRPr="00B70229">
        <w:rPr>
          <w:rFonts w:ascii="Book Antiqua" w:hAnsi="Book Antiqua" w:cs="Arial"/>
          <w:sz w:val="22"/>
          <w:szCs w:val="22"/>
          <w:lang w:val="sr-Cyrl-CS"/>
        </w:rPr>
        <w:t>број:</w:t>
      </w:r>
      <w:r w:rsidRPr="00B70229">
        <w:rPr>
          <w:rFonts w:ascii="Book Antiqua" w:hAnsi="Book Antiqua" w:cs="Arial"/>
          <w:sz w:val="22"/>
          <w:szCs w:val="22"/>
        </w:rPr>
        <w:t xml:space="preserve"> 118-00-5/11-03</w:t>
      </w:r>
      <w:r w:rsidRPr="00B70229">
        <w:rPr>
          <w:rFonts w:ascii="Book Antiqua" w:hAnsi="Book Antiqua" w:cs="Arial"/>
          <w:sz w:val="22"/>
          <w:szCs w:val="22"/>
          <w:lang w:val="sr-Cyrl-CS"/>
        </w:rPr>
        <w:t>/1</w:t>
      </w:r>
      <w:r w:rsidRPr="00B70229">
        <w:rPr>
          <w:rFonts w:ascii="Book Antiqua" w:hAnsi="Book Antiqua" w:cs="Arial"/>
          <w:sz w:val="22"/>
          <w:szCs w:val="22"/>
        </w:rPr>
        <w:t xml:space="preserve"> од 15.05.</w:t>
      </w:r>
      <w:r w:rsidRPr="00B70229">
        <w:rPr>
          <w:rFonts w:ascii="Book Antiqua" w:hAnsi="Book Antiqua" w:cs="Arial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 w:cs="Arial"/>
          <w:sz w:val="22"/>
          <w:szCs w:val="22"/>
        </w:rPr>
        <w:t>2013.године, кој</w:t>
      </w:r>
      <w:r w:rsidRPr="00B70229">
        <w:rPr>
          <w:rFonts w:ascii="Book Antiqua" w:hAnsi="Book Antiqua" w:cs="Arial"/>
          <w:sz w:val="22"/>
          <w:szCs w:val="22"/>
          <w:lang w:val="sr-Cyrl-CS"/>
        </w:rPr>
        <w:t xml:space="preserve">е је сам примио 20.06.2013. године, 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чиме је извршено више кривичних дела чињењем и нечињењем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Ово све указује на извршење више кривичних дела од стране више лица у Министарству правде и државне управе и Управе за извршење кривичних санкција а са намером омогућавање стицања материјалне користи Грбовић Александру и наношења штете мени, мојој  породици и Републици Србије. То што је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,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основано сумњам фалсификованим решењем, у погледу ваљаности потписа овлашћеног службеног лица које је донело оспорено решење, (скрећем пажњу на тачке 6 и 7 из тужбе Управном суду 7 У. 3408 и тачке 6,7,8,9 и 10  Захтева за оглашавање решења ништавима  од 04.10.2012. године),  основано сумњам је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последица мога рада на искорењивању криминала и корупције и указивање на њих међу запосленим у Казнено-поправном заводу у Ниши  и у Управи за извршење кривичних санкција</w:t>
      </w:r>
      <w:r w:rsidRPr="00B70229">
        <w:rPr>
          <w:rFonts w:ascii="Book Antiqua" w:hAnsi="Book Antiqua"/>
          <w:sz w:val="22"/>
          <w:szCs w:val="22"/>
          <w:lang w:val="sr-Cyrl-CS"/>
        </w:rPr>
        <w:t>.</w:t>
      </w:r>
    </w:p>
    <w:p w:rsidR="00712C5A" w:rsidRPr="00B70229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Такође, овим путем скрећем Вам пажњу на одлуку у решењу Жалбене комисији Владе </w:t>
      </w:r>
      <w:r w:rsidRPr="00B70229">
        <w:rPr>
          <w:rFonts w:ascii="Book Antiqua" w:hAnsi="Book Antiqua"/>
          <w:color w:val="222222"/>
          <w:sz w:val="22"/>
          <w:szCs w:val="22"/>
          <w:shd w:val="clear" w:color="auto" w:fill="FFFFFF"/>
        </w:rPr>
        <w:t>број: 118-00-2/2013-01 од 09.04.2013</w:t>
      </w:r>
      <w:r w:rsidRPr="00B70229">
        <w:rPr>
          <w:rFonts w:ascii="Book Antiqua" w:hAnsi="Book Antiqua"/>
          <w:color w:val="222222"/>
          <w:sz w:val="22"/>
          <w:szCs w:val="22"/>
          <w:shd w:val="clear" w:color="auto" w:fill="FFFFFF"/>
          <w:lang w:val="sr-Cyrl-CS"/>
        </w:rPr>
        <w:t>.</w:t>
      </w:r>
      <w:r w:rsidR="00954C0B" w:rsidRPr="00B70229">
        <w:rPr>
          <w:rFonts w:ascii="Book Antiqua" w:hAnsi="Book Antiqua"/>
          <w:color w:val="222222"/>
          <w:sz w:val="22"/>
          <w:szCs w:val="22"/>
          <w:shd w:val="clear" w:color="auto" w:fill="FFFFFF"/>
          <w:lang w:val="sr-Cyrl-CS"/>
        </w:rPr>
        <w:t xml:space="preserve"> </w:t>
      </w:r>
      <w:r w:rsidRPr="00B70229">
        <w:rPr>
          <w:rFonts w:ascii="Book Antiqua" w:hAnsi="Book Antiqua"/>
          <w:color w:val="222222"/>
          <w:sz w:val="22"/>
          <w:szCs w:val="22"/>
          <w:shd w:val="clear" w:color="auto" w:fill="FFFFFF"/>
        </w:rPr>
        <w:t>године</w:t>
      </w:r>
      <w:r w:rsidRPr="00B70229">
        <w:rPr>
          <w:rFonts w:ascii="Book Antiqua" w:hAnsi="Book Antiqua"/>
          <w:color w:val="222222"/>
          <w:sz w:val="22"/>
          <w:szCs w:val="22"/>
          <w:shd w:val="clear" w:color="auto" w:fill="FFFFFF"/>
          <w:lang w:val="sr-Cyrl-CS"/>
        </w:rPr>
        <w:t xml:space="preserve">, 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где се налаже првостепеном органу министру надлежном за правосуђе да одлучи у року од 30 дана од пријема решења Жалбене комисије Владе. Имајући у виду да је, да је Жалбена комисија доставила ово решење Казнено-поправном заводу у Нишу 11.04.2013.године ради поступања сходно члану 238. ЗУП-а  које је мени достављено 16.04.2013.године. Уместо да истовремено предметно решење достави и првостепеном органу Министарству правде и државне управе, Казнено-поправни заво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д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то пропушта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,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што се види из  одговор број: Сл.-4061/2013-06/4-1 </w:t>
      </w:r>
      <w:r w:rsidRPr="00B70229">
        <w:rPr>
          <w:rFonts w:ascii="Book Antiqua" w:hAnsi="Book Antiqua"/>
          <w:sz w:val="22"/>
          <w:szCs w:val="22"/>
          <w:lang w:val="sr-Cyrl-CS"/>
        </w:rPr>
        <w:lastRenderedPageBreak/>
        <w:t xml:space="preserve">од 26.06.2013. године Казнено-поправног завода у Ниши  потписан од стране "управника Грбић Александра", на захтев о приступу информац од јавног значаја од 14.06.2013. године поднет од подносиоца представке  а којем се у одговору наводи да је Казнено-поправног завода у Нишу дана 14.05.2013. год путем курира извршио доставу решења Жалбене комисије Владе лицу које није одређено за пријем службене поште, Јелени Раковић дип. правници у Управи за извршење кривичних санкција и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то  33 дана по пријему истог</w:t>
      </w:r>
      <w:r w:rsidRPr="00B70229">
        <w:rPr>
          <w:rFonts w:ascii="Book Antiqua" w:hAnsi="Book Antiqua"/>
          <w:sz w:val="22"/>
          <w:szCs w:val="22"/>
          <w:lang w:val="sr-Cyrl-CS"/>
        </w:rPr>
        <w:t>. Имајући у виду да је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 xml:space="preserve"> за доношење решења надлеж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>а</w:t>
      </w:r>
      <w:r w:rsidR="00954C0B" w:rsidRPr="00B70229">
        <w:rPr>
          <w:rFonts w:ascii="Book Antiqua" w:hAnsi="Book Antiqua"/>
          <w:sz w:val="22"/>
          <w:szCs w:val="22"/>
          <w:lang w:val="sr-Cyrl-CS"/>
        </w:rPr>
        <w:t>н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м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инистар   Никола Селаковић, а не Јелена Раковић ни то није достављање решења Жалбене комисије Владе надлежном првостепеном органу Министарству правде и државне управе. Ако је решење Жалбене комисије Владе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достављено 14.5.2013.године, у шта подносилац представке основано сумња, а министар донео побијано решење 15.05.2013.године</w:t>
      </w:r>
      <w:r w:rsidRPr="00B70229">
        <w:rPr>
          <w:rFonts w:ascii="Book Antiqua" w:hAnsi="Book Antiqua"/>
          <w:sz w:val="22"/>
          <w:szCs w:val="22"/>
          <w:lang w:val="sr-Cyrl-CS"/>
        </w:rPr>
        <w:t>, сем што из тога произилази да је министар правде и државне управе радио ( ваљда са Јеленом Раковић) целу ноћ а онда ваљда преморени, тим целуноћним радом, министар остао без снаге па донето решење уместо својеручним потписом, у складу са чл. 201. став 1. ЗУП-а противзаконито оверио стављањем отиска факсимила са својим потписом. Може се несумљиво закључити да је првостепени орган поступајући по правном схватању Управног суда и Жалбене комисије Владе  накнадно спровео управни поступак и донео решење све у току ј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>едног дана. Овако донето решење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15.5.2013. године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>,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експедовано је из УИКС-а 18.06.2013.год а подносилац ове представке га примио 20.06.2013.године. Дакле, после додатних 33 дана од "доношења" односно укупно 66 дана од дана достављања  решења Жалбене комисије Владе. 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Подносилац представке основано сумња да су оваква противзаконита поступања учињена како би се на тај начин  он онемогућио у остварењу својих права, у складу са Уставом, законима РС, пресуде Управног суда број 20У 9909/11 од 14.02.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sz w:val="22"/>
          <w:szCs w:val="22"/>
          <w:lang w:val="sr-Cyrl-CS"/>
        </w:rPr>
        <w:t>2013.године и по решењу Жалбене комисије Владе број: 118-00-2/2013-01 од 09.04.2013. године.  Истовремено а на овај начин омогућило спровођење  противзаконито расписаног конкурса за место управника Казнено-поправног завода у Нишу и на "легалан" начин омогућило, до тада нелегално распоређеном "управнику" Казнено-поправног зав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>ода у Нишу Александру Грбовићу стицање материјалне користи тиме што ће поред војне пензије примати и плату управника.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b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 xml:space="preserve">Подносилац ове представке поднео је жалбу дана 27.06.2013. године Жалбеној комисији Владе на овакво и овако донето решење "првостепеног органа" који прилажем уз представку, али овим путем вам скрећем пажњу на основану сумњу, на основу доказа, противзаконитим чињењима и нечињењима у поступку по решењу Жалбене комисије Владе у поновљеном поступку антидатирањем поступака и одлука свих органа Министарства правде и државне управе и УИКС-а који су учествовали у постуку, и оглашеном конкурсу,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 xml:space="preserve">да све то представља противзаконито поступање и извршење кривичних дела </w:t>
      </w:r>
      <w:r w:rsidRPr="00B70229">
        <w:rPr>
          <w:rFonts w:ascii="Book Antiqua" w:hAnsi="Book Antiqua"/>
          <w:sz w:val="22"/>
          <w:szCs w:val="22"/>
          <w:lang w:val="sr-Cyrl-CS"/>
        </w:rPr>
        <w:t>злоупотребе службеног положаја, члан 359 КЗ, превара из чл</w:t>
      </w:r>
      <w:r w:rsidRPr="00B70229">
        <w:rPr>
          <w:rFonts w:ascii="Book Antiqua" w:hAnsi="Book Antiqua"/>
          <w:sz w:val="22"/>
          <w:szCs w:val="22"/>
        </w:rPr>
        <w:t>a</w:t>
      </w:r>
      <w:r w:rsidRPr="00B70229">
        <w:rPr>
          <w:rFonts w:ascii="Book Antiqua" w:hAnsi="Book Antiqua"/>
          <w:sz w:val="22"/>
          <w:szCs w:val="22"/>
          <w:lang w:val="sr-Cyrl-CS"/>
        </w:rPr>
        <w:t>н</w:t>
      </w:r>
      <w:r w:rsidRPr="00B70229">
        <w:rPr>
          <w:rFonts w:ascii="Book Antiqua" w:hAnsi="Book Antiqua"/>
          <w:sz w:val="22"/>
          <w:szCs w:val="22"/>
        </w:rPr>
        <w:t>a 208 K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З, фалсификовање службене исправе из чл. 357 КЗ, повреда права при запошљавању и за време незапосленост чл. 164. КЗ  а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>и корупције учињена од министра правде и државне управе,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Милана Стевовића као незаконито постављеног директора управе, Александра Грбовића као незаконито постављеног да обавља послове управника Казнено-поправног завода у Нишу, Јелене Раковић и других саизвршилаца наведених кривичних дела 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све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t xml:space="preserve">у циљу прибављања противзаконите имовинске користи Александру Грбовићу и </w:t>
      </w:r>
      <w:r w:rsidRPr="00B70229">
        <w:rPr>
          <w:rFonts w:ascii="Book Antiqua" w:hAnsi="Book Antiqua"/>
          <w:b/>
          <w:sz w:val="22"/>
          <w:szCs w:val="22"/>
          <w:lang w:val="sr-Cyrl-CS"/>
        </w:rPr>
        <w:lastRenderedPageBreak/>
        <w:t>наношење штете подносиоцу представке на наведени начин извршењем крив дела и корупције.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Имаући у виду да противзаконито поступање ван сваке сумње, на основу писаних доказа, према подносиоцу представке, траје од 20.6.2011. године и продужено је новим кривичним делима нових извршиоца кривичних дела а све у Министа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>-</w:t>
      </w:r>
      <w:r w:rsidRPr="00B70229">
        <w:rPr>
          <w:rFonts w:ascii="Book Antiqua" w:hAnsi="Book Antiqua"/>
          <w:sz w:val="22"/>
          <w:szCs w:val="22"/>
          <w:lang w:val="sr-Cyrl-CS"/>
        </w:rPr>
        <w:t>рству правде и државне управе и Управи за извршење кривичних санкција вишеструким извршењем кривичних дела, подносилац представке овим путем од Вас захтева, у складу са Вашим надлежностима и овлашћењима у борби против криминала и корупције, да по представци и приложеним доказима, ХИТНО и најенергичније предузмете све мере и поступке и на тај начин спречите даље противзаконито, криминално и коруптивно поступање у Министарству правде и државне управе и Управи за извршење кривичних санкција а од стране организоване криминалне групе</w:t>
      </w:r>
      <w:r w:rsidR="00775A21" w:rsidRPr="00B70229">
        <w:rPr>
          <w:rFonts w:ascii="Book Antiqua" w:hAnsi="Book Antiqua"/>
          <w:sz w:val="22"/>
          <w:szCs w:val="22"/>
          <w:lang w:val="sr-Cyrl-CS"/>
        </w:rPr>
        <w:t xml:space="preserve"> која је осмислила, планирала, организовала 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и </w:t>
      </w:r>
      <w:r w:rsidR="00775A21" w:rsidRPr="00B70229">
        <w:rPr>
          <w:rFonts w:ascii="Book Antiqua" w:hAnsi="Book Antiqua"/>
          <w:sz w:val="22"/>
          <w:szCs w:val="22"/>
          <w:lang w:val="sr-Cyrl-CS"/>
        </w:rPr>
        <w:t>извела одмазду и нанела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штету подносиоц</w:t>
      </w:r>
      <w:r w:rsidR="00775A21" w:rsidRPr="00B70229">
        <w:rPr>
          <w:rFonts w:ascii="Book Antiqua" w:hAnsi="Book Antiqua"/>
          <w:sz w:val="22"/>
          <w:szCs w:val="22"/>
          <w:lang w:val="sr-Cyrl-CS"/>
        </w:rPr>
        <w:t>у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предсатвке и РС.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У очекивању да заштитите Устав и законе РС, с поштовањем.</w:t>
      </w:r>
    </w:p>
    <w:p w:rsidR="0097551A" w:rsidRPr="00B70229" w:rsidRDefault="0097551A" w:rsidP="00712C5A">
      <w:pPr>
        <w:jc w:val="both"/>
        <w:rPr>
          <w:rFonts w:ascii="Book Antiqua" w:hAnsi="Book Antiqua"/>
          <w:i/>
          <w:sz w:val="22"/>
          <w:szCs w:val="22"/>
          <w:lang w:val="sr-Cyrl-CS"/>
        </w:rPr>
      </w:pPr>
    </w:p>
    <w:p w:rsidR="0097551A" w:rsidRDefault="0097551A" w:rsidP="00712C5A">
      <w:p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Прилог:</w:t>
      </w:r>
    </w:p>
    <w:p w:rsidR="006A5112" w:rsidRPr="00B70229" w:rsidRDefault="006A5112" w:rsidP="00712C5A">
      <w:pPr>
        <w:jc w:val="both"/>
        <w:rPr>
          <w:rFonts w:ascii="Book Antiqua" w:hAnsi="Book Antiqua"/>
          <w:i/>
          <w:sz w:val="22"/>
          <w:szCs w:val="22"/>
          <w:lang w:val="sr-Cyrl-CS"/>
        </w:rPr>
      </w:pPr>
    </w:p>
    <w:p w:rsidR="0097551A" w:rsidRPr="00B70229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Тужбу Управном суду број 9909/11  од 08.09.2011. године</w:t>
      </w:r>
      <w:r w:rsidR="006A5112">
        <w:rPr>
          <w:rFonts w:ascii="Book Antiqua" w:hAnsi="Book Antiqua"/>
          <w:i/>
          <w:sz w:val="22"/>
          <w:szCs w:val="22"/>
          <w:lang w:val="sr-Cyrl-CS"/>
        </w:rPr>
        <w:t>;</w:t>
      </w:r>
    </w:p>
    <w:p w:rsidR="0097551A" w:rsidRPr="00B70229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Захтев за оглашавање ништавим решење од  04.01.2012. године</w:t>
      </w:r>
      <w:r w:rsidR="006A5112">
        <w:rPr>
          <w:rFonts w:ascii="Book Antiqua" w:hAnsi="Book Antiqua"/>
          <w:i/>
          <w:sz w:val="22"/>
          <w:szCs w:val="22"/>
          <w:lang w:val="sr-Cyrl-CS"/>
        </w:rPr>
        <w:t>;</w:t>
      </w:r>
    </w:p>
    <w:p w:rsidR="0097551A" w:rsidRPr="00B70229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Тужбу Управном суду број:</w:t>
      </w:r>
      <w:r w:rsidR="006A5112">
        <w:rPr>
          <w:rFonts w:ascii="Book Antiqua" w:hAnsi="Book Antiqua"/>
          <w:i/>
          <w:sz w:val="22"/>
          <w:szCs w:val="22"/>
          <w:lang w:val="sr-Cyrl-CS"/>
        </w:rPr>
        <w:t xml:space="preserve"> 7 У.3408 од 08.03.2013. године;</w:t>
      </w:r>
    </w:p>
    <w:p w:rsidR="00E77D65" w:rsidRPr="00E77D65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Захтев директору Управе за извршење кривичних санкција од 23.04.2013.године</w:t>
      </w:r>
      <w:r w:rsidR="006A5112">
        <w:rPr>
          <w:rFonts w:ascii="Book Antiqua" w:hAnsi="Book Antiqua"/>
          <w:i/>
          <w:sz w:val="22"/>
          <w:szCs w:val="22"/>
          <w:lang w:val="sr-Cyrl-CS"/>
        </w:rPr>
        <w:t>;</w:t>
      </w:r>
    </w:p>
    <w:p w:rsidR="0097551A" w:rsidRPr="00B70229" w:rsidRDefault="00E77D65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>
        <w:rPr>
          <w:rFonts w:ascii="Book Antiqua" w:hAnsi="Book Antiqua"/>
          <w:i/>
          <w:sz w:val="22"/>
          <w:szCs w:val="22"/>
          <w:lang w:val="sr-Cyrl-CS"/>
        </w:rPr>
        <w:t>Захтев Управ</w:t>
      </w:r>
      <w:r w:rsidR="001F4FB7">
        <w:rPr>
          <w:rFonts w:ascii="Book Antiqua" w:hAnsi="Book Antiqua"/>
          <w:i/>
          <w:sz w:val="22"/>
          <w:szCs w:val="22"/>
          <w:lang w:val="sr-Cyrl-CS"/>
        </w:rPr>
        <w:t>н</w:t>
      </w:r>
      <w:r>
        <w:rPr>
          <w:rFonts w:ascii="Book Antiqua" w:hAnsi="Book Antiqua"/>
          <w:i/>
          <w:sz w:val="22"/>
          <w:szCs w:val="22"/>
          <w:lang w:val="sr-Cyrl-CS"/>
        </w:rPr>
        <w:t>ом инспекторату од 14.06.2013.године</w:t>
      </w:r>
      <w:r w:rsidR="00162301">
        <w:rPr>
          <w:rFonts w:ascii="Book Antiqua" w:hAnsi="Book Antiqua"/>
          <w:i/>
          <w:sz w:val="22"/>
          <w:szCs w:val="22"/>
          <w:lang w:val="sr-Cyrl-CS"/>
        </w:rPr>
        <w:t>;</w:t>
      </w:r>
      <w:r w:rsidR="0097551A" w:rsidRPr="00B70229">
        <w:rPr>
          <w:rFonts w:ascii="Book Antiqua" w:hAnsi="Book Antiqua"/>
          <w:i/>
          <w:sz w:val="22"/>
          <w:szCs w:val="22"/>
          <w:lang w:val="sr-Cyrl-CS"/>
        </w:rPr>
        <w:t xml:space="preserve">  </w:t>
      </w:r>
    </w:p>
    <w:p w:rsidR="0097551A" w:rsidRPr="00B70229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Захтев учесника на конкурису Ђукић Горана из Суботице</w:t>
      </w:r>
      <w:r w:rsidR="00162301">
        <w:rPr>
          <w:rFonts w:ascii="Book Antiqua" w:hAnsi="Book Antiqua"/>
          <w:i/>
          <w:sz w:val="22"/>
          <w:szCs w:val="22"/>
          <w:lang w:val="sr-Cyrl-CS"/>
        </w:rPr>
        <w:t>;</w:t>
      </w:r>
    </w:p>
    <w:p w:rsidR="0097551A" w:rsidRPr="00E77D65" w:rsidRDefault="0097551A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 w:rsidRPr="00B70229">
        <w:rPr>
          <w:rFonts w:ascii="Book Antiqua" w:hAnsi="Book Antiqua"/>
          <w:i/>
          <w:sz w:val="22"/>
          <w:szCs w:val="22"/>
          <w:lang w:val="sr-Cyrl-CS"/>
        </w:rPr>
        <w:t>Решење</w:t>
      </w:r>
      <w:r w:rsidR="006A5112">
        <w:rPr>
          <w:rFonts w:ascii="Book Antiqua" w:hAnsi="Book Antiqua"/>
          <w:i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/>
          <w:i/>
          <w:sz w:val="22"/>
          <w:szCs w:val="22"/>
          <w:lang w:val="sr-Cyrl-CS"/>
        </w:rPr>
        <w:t>Министарства правде и државне управе</w:t>
      </w:r>
      <w:r w:rsidRPr="00B70229">
        <w:rPr>
          <w:rFonts w:ascii="Book Antiqua" w:hAnsi="Book Antiqua" w:cs="Arial"/>
          <w:i/>
          <w:sz w:val="22"/>
          <w:szCs w:val="22"/>
          <w:lang w:val="sr-Cyrl-CS"/>
        </w:rPr>
        <w:t xml:space="preserve"> бр</w:t>
      </w:r>
      <w:r w:rsidR="00162301">
        <w:rPr>
          <w:rFonts w:ascii="Book Antiqua" w:hAnsi="Book Antiqua" w:cs="Arial"/>
          <w:i/>
          <w:sz w:val="22"/>
          <w:szCs w:val="22"/>
          <w:lang w:val="sr-Cyrl-CS"/>
        </w:rPr>
        <w:t>.</w:t>
      </w:r>
      <w:r w:rsidRPr="00B70229">
        <w:rPr>
          <w:rFonts w:ascii="Book Antiqua" w:hAnsi="Book Antiqua" w:cs="Arial"/>
          <w:i/>
          <w:sz w:val="22"/>
          <w:szCs w:val="22"/>
        </w:rPr>
        <w:t xml:space="preserve"> 118-00-5/11-03</w:t>
      </w:r>
      <w:r w:rsidRPr="00B70229">
        <w:rPr>
          <w:rFonts w:ascii="Book Antiqua" w:hAnsi="Book Antiqua" w:cs="Arial"/>
          <w:i/>
          <w:sz w:val="22"/>
          <w:szCs w:val="22"/>
          <w:lang w:val="sr-Cyrl-CS"/>
        </w:rPr>
        <w:t>/1</w:t>
      </w:r>
      <w:r w:rsidR="006A5112">
        <w:rPr>
          <w:rFonts w:ascii="Book Antiqua" w:hAnsi="Book Antiqua" w:cs="Arial"/>
          <w:i/>
          <w:sz w:val="22"/>
          <w:szCs w:val="22"/>
        </w:rPr>
        <w:t xml:space="preserve"> о</w:t>
      </w:r>
      <w:r w:rsidR="00162301">
        <w:rPr>
          <w:rFonts w:ascii="Book Antiqua" w:hAnsi="Book Antiqua" w:cs="Arial"/>
          <w:i/>
          <w:sz w:val="22"/>
          <w:szCs w:val="22"/>
          <w:lang w:val="sr-Cyrl-CS"/>
        </w:rPr>
        <w:t>д</w:t>
      </w:r>
      <w:r w:rsidRPr="00B70229">
        <w:rPr>
          <w:rFonts w:ascii="Book Antiqua" w:hAnsi="Book Antiqua" w:cs="Arial"/>
          <w:i/>
          <w:sz w:val="22"/>
          <w:szCs w:val="22"/>
        </w:rPr>
        <w:t xml:space="preserve"> 15.05.</w:t>
      </w:r>
      <w:r w:rsidRPr="00B70229">
        <w:rPr>
          <w:rFonts w:ascii="Book Antiqua" w:hAnsi="Book Antiqua" w:cs="Arial"/>
          <w:i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 w:cs="Arial"/>
          <w:i/>
          <w:sz w:val="22"/>
          <w:szCs w:val="22"/>
        </w:rPr>
        <w:t>2013.</w:t>
      </w:r>
      <w:r w:rsidR="00162301">
        <w:rPr>
          <w:rFonts w:ascii="Book Antiqua" w:hAnsi="Book Antiqua" w:cs="Arial"/>
          <w:i/>
          <w:sz w:val="22"/>
          <w:szCs w:val="22"/>
          <w:lang w:val="sr-Cyrl-CS"/>
        </w:rPr>
        <w:t xml:space="preserve"> </w:t>
      </w:r>
      <w:r w:rsidRPr="00B70229">
        <w:rPr>
          <w:rFonts w:ascii="Book Antiqua" w:hAnsi="Book Antiqua" w:cs="Arial"/>
          <w:i/>
          <w:sz w:val="22"/>
          <w:szCs w:val="22"/>
        </w:rPr>
        <w:t>год</w:t>
      </w:r>
      <w:r w:rsidR="00162301">
        <w:rPr>
          <w:rFonts w:ascii="Book Antiqua" w:hAnsi="Book Antiqua" w:cs="Arial"/>
          <w:i/>
          <w:sz w:val="22"/>
          <w:szCs w:val="22"/>
          <w:lang w:val="sr-Cyrl-CS"/>
        </w:rPr>
        <w:t>., и</w:t>
      </w:r>
    </w:p>
    <w:p w:rsidR="00E77D65" w:rsidRPr="00B70229" w:rsidRDefault="00E77D65" w:rsidP="00712C5A">
      <w:pPr>
        <w:pStyle w:val="ListParagraph"/>
        <w:numPr>
          <w:ilvl w:val="0"/>
          <w:numId w:val="2"/>
        </w:numPr>
        <w:jc w:val="both"/>
        <w:rPr>
          <w:rFonts w:ascii="Book Antiqua" w:hAnsi="Book Antiqua"/>
          <w:i/>
          <w:sz w:val="22"/>
          <w:szCs w:val="22"/>
          <w:lang w:val="sr-Cyrl-CS"/>
        </w:rPr>
      </w:pPr>
      <w:r>
        <w:rPr>
          <w:rFonts w:ascii="Book Antiqua" w:hAnsi="Book Antiqua" w:cs="Arial"/>
          <w:i/>
          <w:sz w:val="22"/>
          <w:szCs w:val="22"/>
          <w:lang w:val="sr-Cyrl-CS"/>
        </w:rPr>
        <w:t>Допис КПЗ Ниш Сл.-4061/2013-06/4-1 од 26.06.2013.године</w:t>
      </w:r>
      <w:r w:rsidR="00162301">
        <w:rPr>
          <w:rFonts w:ascii="Book Antiqua" w:hAnsi="Book Antiqua" w:cs="Arial"/>
          <w:i/>
          <w:sz w:val="22"/>
          <w:szCs w:val="22"/>
          <w:lang w:val="sr-Cyrl-CS"/>
        </w:rPr>
        <w:t>.</w:t>
      </w:r>
    </w:p>
    <w:p w:rsidR="0097551A" w:rsidRPr="00B70229" w:rsidRDefault="0097551A" w:rsidP="00712C5A">
      <w:pPr>
        <w:jc w:val="both"/>
        <w:rPr>
          <w:rFonts w:ascii="Book Antiqua" w:hAnsi="Book Antiqua"/>
          <w:i/>
          <w:sz w:val="22"/>
          <w:szCs w:val="22"/>
          <w:lang w:val="sr-Cyrl-CS"/>
        </w:rPr>
      </w:pPr>
    </w:p>
    <w:p w:rsidR="006A5112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</w:p>
    <w:p w:rsidR="00712C5A" w:rsidRPr="00B70229" w:rsidRDefault="00712C5A" w:rsidP="006A5112">
      <w:pPr>
        <w:jc w:val="center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>У Зајечару, 30. јун 2013. године.</w:t>
      </w:r>
    </w:p>
    <w:p w:rsidR="00712C5A" w:rsidRPr="00B70229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712C5A" w:rsidRPr="00B70229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712C5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="0097551A" w:rsidRPr="00B70229">
        <w:rPr>
          <w:rFonts w:ascii="Book Antiqua" w:hAnsi="Book Antiqua"/>
          <w:sz w:val="22"/>
          <w:szCs w:val="22"/>
          <w:lang w:val="sr-Cyrl-CS"/>
        </w:rPr>
        <w:tab/>
      </w:r>
      <w:r w:rsidR="0097551A" w:rsidRPr="00B70229">
        <w:rPr>
          <w:rFonts w:ascii="Book Antiqua" w:hAnsi="Book Antiqua"/>
          <w:sz w:val="22"/>
          <w:szCs w:val="22"/>
          <w:lang w:val="sr-Cyrl-CS"/>
        </w:rPr>
        <w:tab/>
      </w:r>
      <w:r w:rsidR="0097551A" w:rsidRPr="00B70229">
        <w:rPr>
          <w:rFonts w:ascii="Book Antiqua" w:hAnsi="Book Antiqua"/>
          <w:sz w:val="22"/>
          <w:szCs w:val="22"/>
          <w:lang w:val="sr-Cyrl-CS"/>
        </w:rPr>
        <w:tab/>
        <w:t>Подносилац представке,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   </w:t>
      </w:r>
      <w:r w:rsidRPr="00B70229">
        <w:rPr>
          <w:rFonts w:ascii="Book Antiqua" w:hAnsi="Book Antiqua"/>
          <w:sz w:val="22"/>
          <w:szCs w:val="22"/>
          <w:lang w:val="sr-Cyrl-CS"/>
        </w:rPr>
        <w:t>Живорад Бранковић</w:t>
      </w: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  <w:t xml:space="preserve">       </w:t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    </w:t>
      </w:r>
      <w:r w:rsidRPr="00B70229">
        <w:rPr>
          <w:rFonts w:ascii="Book Antiqua" w:hAnsi="Book Antiqua"/>
          <w:sz w:val="22"/>
          <w:szCs w:val="22"/>
          <w:lang w:val="sr-Cyrl-CS"/>
        </w:rPr>
        <w:t xml:space="preserve"> Светозара Марковића 72</w:t>
      </w:r>
    </w:p>
    <w:p w:rsidR="00627714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          </w:t>
      </w:r>
      <w:r w:rsidRPr="00B70229">
        <w:rPr>
          <w:rFonts w:ascii="Book Antiqua" w:hAnsi="Book Antiqua"/>
          <w:sz w:val="22"/>
          <w:szCs w:val="22"/>
          <w:lang w:val="sr-Cyrl-CS"/>
        </w:rPr>
        <w:tab/>
      </w:r>
      <w:r w:rsidR="00712C5A" w:rsidRPr="00B70229">
        <w:rPr>
          <w:rFonts w:ascii="Book Antiqua" w:hAnsi="Book Antiqua"/>
          <w:sz w:val="22"/>
          <w:szCs w:val="22"/>
          <w:lang w:val="sr-Cyrl-CS"/>
        </w:rPr>
        <w:t xml:space="preserve">   </w:t>
      </w:r>
      <w:r w:rsidRPr="00B70229">
        <w:rPr>
          <w:rFonts w:ascii="Book Antiqua" w:hAnsi="Book Antiqua"/>
          <w:sz w:val="22"/>
          <w:szCs w:val="22"/>
          <w:lang w:val="sr-Cyrl-CS"/>
        </w:rPr>
        <w:t>Зајечар</w:t>
      </w:r>
    </w:p>
    <w:p w:rsidR="00627714" w:rsidRDefault="00627714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tbl>
      <w:tblPr>
        <w:tblW w:w="0" w:type="auto"/>
        <w:tblCellSpacing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401"/>
        <w:gridCol w:w="4016"/>
      </w:tblGrid>
      <w:tr w:rsidR="000073BA" w:rsidRPr="000073BA" w:rsidTr="000073BA">
        <w:trPr>
          <w:tblCellSpacing w:w="15" w:type="dxa"/>
        </w:trPr>
        <w:tc>
          <w:tcPr>
            <w:tcW w:w="1356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240" w:type="dxa"/>
            </w:tcMar>
            <w:hideMark/>
          </w:tcPr>
          <w:p w:rsidR="000073BA" w:rsidRPr="000073BA" w:rsidRDefault="000073BA" w:rsidP="000073BA">
            <w:pPr>
              <w:jc w:val="right"/>
              <w:rPr>
                <w:rFonts w:ascii="Arial" w:hAnsi="Arial" w:cs="Arial"/>
                <w:color w:val="999999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999999"/>
                <w:sz w:val="19"/>
                <w:lang w:val="en-US" w:eastAsia="en-US"/>
              </w:rPr>
              <w:t>од:</w:t>
            </w:r>
          </w:p>
        </w:tc>
        <w:tc>
          <w:tcPr>
            <w:tcW w:w="3971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0" w:type="dxa"/>
            </w:tcMar>
            <w:hideMark/>
          </w:tcPr>
          <w:p w:rsidR="000073BA" w:rsidRPr="000073BA" w:rsidRDefault="000073BA" w:rsidP="000073BA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</w:t>
            </w:r>
            <w:r w:rsidRPr="000073BA">
              <w:rPr>
                <w:rFonts w:ascii="Arial" w:hAnsi="Arial" w:cs="Arial"/>
                <w:b/>
                <w:bCs/>
                <w:color w:val="222222"/>
                <w:sz w:val="19"/>
                <w:lang w:val="en-US" w:eastAsia="en-US"/>
              </w:rPr>
              <w:t>Zivorad Brankovic</w:t>
            </w: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</w:t>
            </w:r>
            <w:r w:rsidRPr="000073BA">
              <w:rPr>
                <w:rFonts w:ascii="Arial" w:hAnsi="Arial" w:cs="Arial"/>
                <w:color w:val="555555"/>
                <w:sz w:val="19"/>
                <w:lang w:val="en-US" w:eastAsia="en-US"/>
              </w:rPr>
              <w:t>&lt;zivbrankovic@gmail.com&gt;</w:t>
            </w:r>
          </w:p>
        </w:tc>
      </w:tr>
      <w:tr w:rsidR="000073BA" w:rsidRPr="000073BA" w:rsidTr="000073BA">
        <w:trPr>
          <w:tblCellSpacing w:w="15" w:type="dxa"/>
        </w:trPr>
        <w:tc>
          <w:tcPr>
            <w:tcW w:w="1356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240" w:type="dxa"/>
            </w:tcMar>
            <w:hideMark/>
          </w:tcPr>
          <w:p w:rsidR="000073BA" w:rsidRPr="000073BA" w:rsidRDefault="000073BA" w:rsidP="000073BA">
            <w:pPr>
              <w:jc w:val="right"/>
              <w:rPr>
                <w:rFonts w:ascii="Arial" w:hAnsi="Arial" w:cs="Arial"/>
                <w:color w:val="999999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999999"/>
                <w:sz w:val="19"/>
                <w:lang w:val="en-US" w:eastAsia="en-US"/>
              </w:rPr>
              <w:t>коме::</w:t>
            </w:r>
          </w:p>
        </w:tc>
        <w:tc>
          <w:tcPr>
            <w:tcW w:w="3971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0" w:type="dxa"/>
            </w:tcMar>
            <w:hideMark/>
          </w:tcPr>
          <w:p w:rsidR="000073BA" w:rsidRPr="000073BA" w:rsidRDefault="000073BA" w:rsidP="000073BA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office@acas.rs</w:t>
            </w:r>
            <w:r w:rsidRPr="000073BA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br/>
            </w:r>
          </w:p>
        </w:tc>
      </w:tr>
      <w:tr w:rsidR="000073BA" w:rsidRPr="000073BA" w:rsidTr="000073BA">
        <w:trPr>
          <w:tblCellSpacing w:w="15" w:type="dxa"/>
        </w:trPr>
        <w:tc>
          <w:tcPr>
            <w:tcW w:w="1356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240" w:type="dxa"/>
            </w:tcMar>
            <w:hideMark/>
          </w:tcPr>
          <w:p w:rsidR="000073BA" w:rsidRPr="000073BA" w:rsidRDefault="000073BA" w:rsidP="000073BA">
            <w:pPr>
              <w:jc w:val="right"/>
              <w:rPr>
                <w:rFonts w:ascii="Arial" w:hAnsi="Arial" w:cs="Arial"/>
                <w:color w:val="999999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999999"/>
                <w:sz w:val="19"/>
                <w:lang w:val="en-US" w:eastAsia="en-US"/>
              </w:rPr>
              <w:t>датум:</w:t>
            </w:r>
          </w:p>
        </w:tc>
        <w:tc>
          <w:tcPr>
            <w:tcW w:w="3971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0" w:type="dxa"/>
            </w:tcMar>
            <w:hideMark/>
          </w:tcPr>
          <w:p w:rsidR="000073BA" w:rsidRPr="000073BA" w:rsidRDefault="000073BA" w:rsidP="000073BA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30. јун 2013. 14.32</w:t>
            </w:r>
          </w:p>
        </w:tc>
      </w:tr>
      <w:tr w:rsidR="000073BA" w:rsidRPr="000073BA" w:rsidTr="000073BA">
        <w:trPr>
          <w:tblCellSpacing w:w="15" w:type="dxa"/>
        </w:trPr>
        <w:tc>
          <w:tcPr>
            <w:tcW w:w="1356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240" w:type="dxa"/>
            </w:tcMar>
            <w:hideMark/>
          </w:tcPr>
          <w:p w:rsidR="000073BA" w:rsidRPr="000073BA" w:rsidRDefault="000073BA" w:rsidP="000073BA">
            <w:pPr>
              <w:jc w:val="right"/>
              <w:rPr>
                <w:rFonts w:ascii="Arial" w:hAnsi="Arial" w:cs="Arial"/>
                <w:color w:val="999999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999999"/>
                <w:sz w:val="19"/>
                <w:lang w:val="en-US" w:eastAsia="en-US"/>
              </w:rPr>
              <w:t>наслов:</w:t>
            </w:r>
          </w:p>
        </w:tc>
        <w:tc>
          <w:tcPr>
            <w:tcW w:w="3971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0" w:type="dxa"/>
            </w:tcMar>
            <w:hideMark/>
          </w:tcPr>
          <w:p w:rsidR="000073BA" w:rsidRPr="000073BA" w:rsidRDefault="000073BA" w:rsidP="000073BA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Pritužba Branković Živorada iz Zaječara</w:t>
            </w:r>
          </w:p>
        </w:tc>
      </w:tr>
      <w:tr w:rsidR="000073BA" w:rsidRPr="000073BA" w:rsidTr="000073BA">
        <w:trPr>
          <w:tblCellSpacing w:w="15" w:type="dxa"/>
        </w:trPr>
        <w:tc>
          <w:tcPr>
            <w:tcW w:w="1356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240" w:type="dxa"/>
            </w:tcMar>
            <w:hideMark/>
          </w:tcPr>
          <w:p w:rsidR="000073BA" w:rsidRPr="000073BA" w:rsidRDefault="000073BA" w:rsidP="000073BA">
            <w:pPr>
              <w:jc w:val="right"/>
              <w:rPr>
                <w:rFonts w:ascii="Arial" w:hAnsi="Arial" w:cs="Arial"/>
                <w:color w:val="999999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999999"/>
                <w:sz w:val="19"/>
                <w:lang w:val="en-US" w:eastAsia="en-US"/>
              </w:rPr>
              <w:t>послато преко:</w:t>
            </w:r>
          </w:p>
        </w:tc>
        <w:tc>
          <w:tcPr>
            <w:tcW w:w="3971" w:type="dxa"/>
            <w:shd w:val="clear" w:color="auto" w:fill="FFFFFF"/>
            <w:noWrap/>
            <w:tcMar>
              <w:top w:w="90" w:type="dxa"/>
              <w:left w:w="0" w:type="dxa"/>
              <w:bottom w:w="90" w:type="dxa"/>
              <w:right w:w="0" w:type="dxa"/>
            </w:tcMar>
            <w:hideMark/>
          </w:tcPr>
          <w:p w:rsidR="000073BA" w:rsidRPr="000073BA" w:rsidRDefault="000073BA" w:rsidP="000073BA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0073BA">
              <w:rPr>
                <w:rFonts w:ascii="Arial" w:hAnsi="Arial" w:cs="Arial"/>
                <w:color w:val="222222"/>
                <w:sz w:val="19"/>
                <w:lang w:val="en-US" w:eastAsia="en-US"/>
              </w:rPr>
              <w:t> gmail.com</w:t>
            </w:r>
          </w:p>
        </w:tc>
      </w:tr>
    </w:tbl>
    <w:p w:rsidR="00627714" w:rsidRDefault="00627714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627714" w:rsidRDefault="00627714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627714" w:rsidRPr="00627714" w:rsidRDefault="00627714" w:rsidP="00627714">
      <w:pPr>
        <w:spacing w:line="405" w:lineRule="atLeast"/>
        <w:jc w:val="center"/>
        <w:textAlignment w:val="center"/>
        <w:rPr>
          <w:rFonts w:ascii="Arial" w:hAnsi="Arial" w:cs="Arial"/>
          <w:b/>
          <w:bCs/>
          <w:color w:val="444444"/>
          <w:sz w:val="2"/>
          <w:szCs w:val="2"/>
          <w:lang w:val="en-US" w:eastAsia="en-US"/>
        </w:rPr>
      </w:pPr>
    </w:p>
    <w:tbl>
      <w:tblPr>
        <w:tblW w:w="10786" w:type="dxa"/>
        <w:tblCellMar>
          <w:left w:w="0" w:type="dxa"/>
          <w:right w:w="0" w:type="dxa"/>
        </w:tblCellMar>
        <w:tblLook w:val="04A0"/>
      </w:tblPr>
      <w:tblGrid>
        <w:gridCol w:w="10786"/>
      </w:tblGrid>
      <w:tr w:rsidR="00627714" w:rsidRPr="00627714" w:rsidTr="00627714">
        <w:tc>
          <w:tcPr>
            <w:tcW w:w="0" w:type="auto"/>
            <w:shd w:val="clear" w:color="auto" w:fill="FFFFFF"/>
            <w:hideMark/>
          </w:tcPr>
          <w:p w:rsidR="00627714" w:rsidRPr="00627714" w:rsidRDefault="00627714" w:rsidP="00627714">
            <w:pPr>
              <w:spacing w:line="315" w:lineRule="atLeast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>
                  <wp:extent cx="9525" cy="9525"/>
                  <wp:effectExtent l="0" t="0" r="0" b="0"/>
                  <wp:docPr id="1" name="Picture 1" descr="Одштампај св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Одштампај св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27714" w:rsidRPr="00627714" w:rsidRDefault="00627714" w:rsidP="00627714">
            <w:pPr>
              <w:spacing w:line="315" w:lineRule="atLeast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>
                  <wp:extent cx="9525" cy="9525"/>
                  <wp:effectExtent l="0" t="0" r="0" b="0"/>
                  <wp:docPr id="2" name="Picture 2" descr="У новом прозор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 новом прозор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27714" w:rsidRPr="00627714" w:rsidRDefault="00627714" w:rsidP="00627714">
            <w:pPr>
              <w:spacing w:before="180" w:after="135"/>
              <w:ind w:right="255"/>
              <w:outlineLvl w:val="0"/>
              <w:rPr>
                <w:color w:val="222222"/>
                <w:kern w:val="36"/>
                <w:sz w:val="26"/>
                <w:szCs w:val="26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kern w:val="36"/>
                <w:sz w:val="26"/>
                <w:lang w:val="en-US" w:eastAsia="en-US"/>
              </w:rPr>
              <w:t>Pritužba Branković Živorada iz Zaječara</w:t>
            </w:r>
          </w:p>
          <w:p w:rsidR="00627714" w:rsidRPr="00627714" w:rsidRDefault="00627714" w:rsidP="00627714">
            <w:pPr>
              <w:rPr>
                <w:lang w:val="en-US" w:eastAsia="en-US"/>
              </w:rPr>
            </w:pPr>
            <w:r>
              <w:rPr>
                <w:rFonts w:ascii="Arial" w:hAnsi="Arial" w:cs="Arial"/>
                <w:noProof/>
                <w:color w:val="222222"/>
                <w:lang w:val="en-US" w:eastAsia="en-US"/>
              </w:rPr>
              <w:drawing>
                <wp:inline distT="0" distB="0" distL="0" distR="0">
                  <wp:extent cx="228600" cy="228600"/>
                  <wp:effectExtent l="19050" t="0" r="0" b="0"/>
                  <wp:docPr id="3" name=":0_16-e" descr="https://mail.google.com/mail/c/photos/public/AIbEiAIAAABECLWFwpL3gsCN1gEiC3ZjYXJkX3Bob3RvKig1YTI5NmUwYzYyZTU0OGY3YWM2NTgxNGRmYjFiOTJjMTRiNTM1OGM1MAEscJ-QE2DKBobqNRLKWmjdxBr4bQ?sz=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16-e" descr="https://mail.google.com/mail/c/photos/public/AIbEiAIAAABECLWFwpL3gsCN1gEiC3ZjYXJkX3Bob3RvKig1YTI5NmUwYzYyZTU0OGY3YWM2NTgxNGRmYjFiOTJjMTRiNTM1OGM1MAEscJ-QE2DKBobqNRLKWmjdxBr4bQ?sz=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044"/>
              <w:gridCol w:w="2301"/>
              <w:gridCol w:w="6"/>
              <w:gridCol w:w="15"/>
            </w:tblGrid>
            <w:tr w:rsidR="00627714" w:rsidRPr="00627714" w:rsidTr="00627714">
              <w:trPr>
                <w:trHeight w:val="240"/>
              </w:trPr>
              <w:tc>
                <w:tcPr>
                  <w:tcW w:w="2798" w:type="dxa"/>
                  <w:noWrap/>
                  <w:tcMar>
                    <w:top w:w="0" w:type="dxa"/>
                    <w:left w:w="0" w:type="dxa"/>
                    <w:bottom w:w="0" w:type="dxa"/>
                    <w:right w:w="120" w:type="dxa"/>
                  </w:tcMar>
                  <w:hideMark/>
                </w:tcPr>
                <w:tbl>
                  <w:tblPr>
                    <w:tblW w:w="2809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924"/>
                  </w:tblGrid>
                  <w:tr w:rsidR="00627714" w:rsidRPr="00627714">
                    <w:tc>
                      <w:tcPr>
                        <w:tcW w:w="0" w:type="auto"/>
                        <w:vAlign w:val="center"/>
                        <w:hideMark/>
                      </w:tcPr>
                      <w:p w:rsidR="00627714" w:rsidRPr="00627714" w:rsidRDefault="00627714" w:rsidP="00627714">
                        <w:pPr>
                          <w:rPr>
                            <w:rFonts w:ascii="Arial" w:hAnsi="Arial" w:cs="Arial"/>
                            <w:lang w:val="en-US" w:eastAsia="en-US"/>
                          </w:rPr>
                        </w:pPr>
                        <w:r w:rsidRPr="00627714">
                          <w:rPr>
                            <w:rFonts w:ascii="Arial" w:hAnsi="Arial" w:cs="Arial"/>
                            <w:b/>
                            <w:bCs/>
                            <w:color w:val="222222"/>
                            <w:sz w:val="19"/>
                            <w:lang w:val="en-US" w:eastAsia="en-US"/>
                          </w:rPr>
                          <w:t>Zivorad Brankovic</w:t>
                        </w:r>
                        <w:r w:rsidRPr="00627714">
                          <w:rPr>
                            <w:rFonts w:ascii="Arial" w:hAnsi="Arial" w:cs="Arial"/>
                            <w:lang w:val="en-US" w:eastAsia="en-US"/>
                          </w:rPr>
                          <w:t> </w:t>
                        </w:r>
                        <w:r w:rsidRPr="00627714">
                          <w:rPr>
                            <w:rFonts w:ascii="Arial" w:hAnsi="Arial" w:cs="Arial"/>
                            <w:color w:val="555555"/>
                            <w:lang w:val="en-US" w:eastAsia="en-US"/>
                          </w:rPr>
                          <w:t>&lt;zivbrankovic@gmail.com&gt;</w:t>
                        </w:r>
                      </w:p>
                    </w:tc>
                  </w:tr>
                </w:tbl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</w:p>
              </w:tc>
              <w:tc>
                <w:tcPr>
                  <w:tcW w:w="0" w:type="auto"/>
                  <w:noWrap/>
                  <w:hideMark/>
                </w:tcPr>
                <w:p w:rsidR="00627714" w:rsidRPr="00627714" w:rsidRDefault="00627714" w:rsidP="00627714">
                  <w:pPr>
                    <w:jc w:val="right"/>
                    <w:rPr>
                      <w:rFonts w:ascii="Arial" w:hAnsi="Arial" w:cs="Arial"/>
                      <w:color w:val="222222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222222"/>
                      <w:lang w:val="en-US" w:eastAsia="en-US"/>
                    </w:rPr>
                    <w:drawing>
                      <wp:inline distT="0" distB="0" distL="0" distR="0">
                        <wp:extent cx="9525" cy="9525"/>
                        <wp:effectExtent l="0" t="0" r="0" b="0"/>
                        <wp:docPr id="4" name="Picture 4" descr="https://mail.google.com/mail/images/cleardo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s://mail.google.com/mail/images/cleardo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627714">
                    <w:rPr>
                      <w:rFonts w:ascii="Arial" w:hAnsi="Arial" w:cs="Arial"/>
                      <w:color w:val="222222"/>
                      <w:lang w:val="en-US" w:eastAsia="en-US"/>
                    </w:rPr>
                    <w:t>14.32 (пре 0 минута)</w:t>
                  </w:r>
                </w:p>
                <w:p w:rsidR="00627714" w:rsidRPr="00627714" w:rsidRDefault="00627714" w:rsidP="00627714">
                  <w:pPr>
                    <w:jc w:val="right"/>
                    <w:rPr>
                      <w:rFonts w:ascii="Arial" w:hAnsi="Arial" w:cs="Arial"/>
                      <w:color w:val="222222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222222"/>
                      <w:lang w:val="en-US" w:eastAsia="en-US"/>
                    </w:rPr>
                    <w:drawing>
                      <wp:inline distT="0" distB="0" distL="0" distR="0">
                        <wp:extent cx="9525" cy="9525"/>
                        <wp:effectExtent l="0" t="0" r="0" b="0"/>
                        <wp:docPr id="5" name="Picture 5" descr="https://mail.google.com/mail/images/cleardo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https://mail.google.com/mail/images/cleardo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noWrap/>
                  <w:hideMark/>
                </w:tcPr>
                <w:p w:rsidR="00627714" w:rsidRPr="00627714" w:rsidRDefault="00627714" w:rsidP="00627714">
                  <w:pPr>
                    <w:jc w:val="right"/>
                    <w:rPr>
                      <w:rFonts w:ascii="Arial" w:hAnsi="Arial" w:cs="Arial"/>
                      <w:color w:val="222222"/>
                      <w:lang w:val="en-US" w:eastAsia="en-US"/>
                    </w:rPr>
                  </w:pPr>
                </w:p>
              </w:tc>
              <w:tc>
                <w:tcPr>
                  <w:tcW w:w="0" w:type="auto"/>
                  <w:vMerge w:val="restart"/>
                  <w:noWrap/>
                  <w:hideMark/>
                </w:tcPr>
                <w:p w:rsidR="00627714" w:rsidRPr="00627714" w:rsidRDefault="00627714" w:rsidP="00627714">
                  <w:pPr>
                    <w:shd w:val="clear" w:color="auto" w:fill="F5F5F5"/>
                    <w:spacing w:line="405" w:lineRule="atLeast"/>
                    <w:jc w:val="center"/>
                    <w:rPr>
                      <w:rFonts w:ascii="Arial" w:hAnsi="Arial" w:cs="Arial"/>
                      <w:b/>
                      <w:bCs/>
                      <w:color w:val="444444"/>
                      <w:sz w:val="17"/>
                      <w:szCs w:val="17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noProof/>
                      <w:color w:val="444444"/>
                      <w:sz w:val="17"/>
                      <w:szCs w:val="17"/>
                      <w:lang w:val="en-US" w:eastAsia="en-US"/>
                    </w:rPr>
                    <w:drawing>
                      <wp:inline distT="0" distB="0" distL="0" distR="0">
                        <wp:extent cx="9525" cy="9525"/>
                        <wp:effectExtent l="0" t="0" r="0" b="0"/>
                        <wp:docPr id="6" name="Picture 6" descr="https://mail.google.com/mail/images/cleardo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https://mail.google.com/mail/images/cleardo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627714" w:rsidRPr="00627714" w:rsidRDefault="00627714" w:rsidP="00627714">
                  <w:pPr>
                    <w:shd w:val="clear" w:color="auto" w:fill="F5F5F5"/>
                    <w:spacing w:line="405" w:lineRule="atLeast"/>
                    <w:jc w:val="center"/>
                    <w:rPr>
                      <w:rFonts w:ascii="Arial" w:hAnsi="Arial" w:cs="Arial"/>
                      <w:b/>
                      <w:bCs/>
                      <w:color w:val="444444"/>
                      <w:sz w:val="17"/>
                      <w:szCs w:val="17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noProof/>
                      <w:color w:val="444444"/>
                      <w:sz w:val="17"/>
                      <w:szCs w:val="17"/>
                      <w:lang w:val="en-US" w:eastAsia="en-US"/>
                    </w:rPr>
                    <w:drawing>
                      <wp:inline distT="0" distB="0" distL="0" distR="0">
                        <wp:extent cx="9525" cy="9525"/>
                        <wp:effectExtent l="0" t="0" r="0" b="0"/>
                        <wp:docPr id="7" name="Picture 7" descr="https://mail.google.com/mail/images/cleardot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https://mail.google.com/mail/images/cleardot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627714" w:rsidRPr="00627714" w:rsidTr="00627714">
              <w:trPr>
                <w:trHeight w:val="240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5632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5632"/>
                  </w:tblGrid>
                  <w:tr w:rsidR="00627714" w:rsidRPr="00627714"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627714" w:rsidRPr="00627714" w:rsidRDefault="00627714" w:rsidP="00627714">
                        <w:pPr>
                          <w:rPr>
                            <w:rFonts w:ascii="Arial" w:hAnsi="Arial" w:cs="Arial"/>
                            <w:lang w:val="en-US" w:eastAsia="en-US"/>
                          </w:rPr>
                        </w:pPr>
                        <w:r w:rsidRPr="00627714">
                          <w:rPr>
                            <w:rFonts w:ascii="Arial" w:hAnsi="Arial" w:cs="Arial"/>
                            <w:color w:val="777777"/>
                            <w:lang w:val="en-US" w:eastAsia="en-US"/>
                          </w:rPr>
                          <w:t>коме office</w:t>
                        </w:r>
                      </w:p>
                      <w:p w:rsidR="00627714" w:rsidRPr="00627714" w:rsidRDefault="00627714" w:rsidP="00627714">
                        <w:pPr>
                          <w:textAlignment w:val="top"/>
                          <w:rPr>
                            <w:rFonts w:ascii="Arial" w:hAnsi="Arial" w:cs="Arial"/>
                            <w:lang w:val="en-US" w:eastAsia="en-US"/>
                          </w:rPr>
                        </w:pPr>
                        <w:r>
                          <w:rPr>
                            <w:rFonts w:ascii="Arial" w:hAnsi="Arial" w:cs="Arial"/>
                            <w:noProof/>
                            <w:lang w:val="en-US" w:eastAsia="en-US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8" name=":1ad" descr="https://mail.google.com/mail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1ad" descr="https://mail.google.com/mail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b/>
                      <w:bCs/>
                      <w:color w:val="444444"/>
                      <w:sz w:val="17"/>
                      <w:szCs w:val="17"/>
                      <w:lang w:val="en-US" w:eastAsia="en-US"/>
                    </w:rPr>
                  </w:pP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Poštovana/i,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Molim Vas da po prijemu ove elektronske pošte istu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dostavite dire</w:t>
            </w:r>
            <w:r w:rsidR="00A80569">
              <w:rPr>
                <w:rFonts w:ascii="Arial" w:hAnsi="Arial" w:cs="Arial"/>
                <w:color w:val="222222"/>
                <w:sz w:val="19"/>
                <w:szCs w:val="19"/>
                <w:lang w:val="sr-Cyrl-CS" w:eastAsia="en-US"/>
              </w:rPr>
              <w:t>к</w:t>
            </w: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torki gospođi Babić na uvid i dalje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postupanje.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Molim da me obavestite da ste primili moju pritužbu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sa dokazima na mail: </w:t>
            </w:r>
            <w:hyperlink r:id="rId10" w:tgtFrame="_blank" w:history="1">
              <w:r w:rsidRPr="00627714">
                <w:rPr>
                  <w:rFonts w:ascii="Arial" w:hAnsi="Arial" w:cs="Arial"/>
                  <w:color w:val="1155CC"/>
                  <w:sz w:val="19"/>
                  <w:u w:val="single"/>
                  <w:lang w:val="en-US" w:eastAsia="en-US"/>
                </w:rPr>
                <w:t>zivbrankovic@gmail.com</w:t>
              </w:r>
            </w:hyperlink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S poštovanjem,</w:t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Živorad Branković</w:t>
            </w:r>
          </w:p>
          <w:p w:rsidR="00627714" w:rsidRPr="00627714" w:rsidRDefault="00627714" w:rsidP="00627714">
            <w:pPr>
              <w:rPr>
                <w:lang w:val="en-US" w:eastAsia="en-US"/>
              </w:rPr>
            </w:pPr>
            <w:r w:rsidRPr="00627714">
              <w:rPr>
                <w:rFonts w:ascii="Arial" w:hAnsi="Arial" w:cs="Arial"/>
                <w:b/>
                <w:bCs/>
                <w:color w:val="222222"/>
                <w:sz w:val="19"/>
                <w:szCs w:val="19"/>
                <w:lang w:val="en-US" w:eastAsia="en-US"/>
              </w:rPr>
              <w:t>9 прилога</w:t>
            </w: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 — </w:t>
            </w:r>
            <w:hyperlink r:id="rId11" w:tooltip="Кликните да бисте погледали ИЛИ превуците на радну површину да бисте сачували" w:history="1">
              <w:r w:rsidRPr="00627714">
                <w:rPr>
                  <w:rFonts w:ascii="Arial" w:hAnsi="Arial" w:cs="Arial"/>
                  <w:color w:val="1155CC"/>
                  <w:sz w:val="19"/>
                  <w:u w:val="single"/>
                  <w:lang w:val="en-US" w:eastAsia="en-US"/>
                </w:rPr>
                <w:t>Преузми све прилоге</w:t>
              </w:r>
            </w:hyperlink>
            <w:r w:rsidRPr="00627714">
              <w:rPr>
                <w:rFonts w:ascii="Arial" w:hAnsi="Arial" w:cs="Arial"/>
                <w:color w:val="222222"/>
                <w:sz w:val="19"/>
                <w:lang w:val="en-US" w:eastAsia="en-US"/>
              </w:rPr>
              <w:t> </w:t>
            </w: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(компримовано за</w:t>
            </w:r>
            <w:r w:rsidRPr="00627714">
              <w:rPr>
                <w:rFonts w:ascii="Arial" w:hAnsi="Arial" w:cs="Arial"/>
                <w:color w:val="222222"/>
                <w:sz w:val="19"/>
                <w:lang w:val="en-US" w:eastAsia="en-US"/>
              </w:rPr>
              <w:t> </w:t>
            </w:r>
          </w:p>
          <w:p w:rsidR="00627714" w:rsidRPr="00627714" w:rsidRDefault="00627714" w:rsidP="00627714">
            <w:pPr>
              <w:shd w:val="clear" w:color="auto" w:fill="F5F5F5"/>
              <w:spacing w:line="405" w:lineRule="atLeast"/>
              <w:jc w:val="center"/>
              <w:rPr>
                <w:b/>
                <w:bCs/>
                <w:color w:val="444444"/>
                <w:sz w:val="17"/>
                <w:szCs w:val="17"/>
                <w:lang w:val="en-US" w:eastAsia="en-US"/>
              </w:rPr>
            </w:pPr>
            <w:r w:rsidRPr="00627714">
              <w:rPr>
                <w:rFonts w:ascii="Arial" w:hAnsi="Arial" w:cs="Arial"/>
                <w:b/>
                <w:bCs/>
                <w:color w:val="444444"/>
                <w:sz w:val="17"/>
                <w:szCs w:val="17"/>
                <w:lang w:val="en-US" w:eastAsia="en-US"/>
              </w:rPr>
              <w:t>  ћирилица, српски, босански</w:t>
            </w:r>
          </w:p>
          <w:p w:rsidR="00627714" w:rsidRPr="00627714" w:rsidRDefault="00627714" w:rsidP="00627714">
            <w:pPr>
              <w:shd w:val="clear" w:color="auto" w:fill="F5F5F5"/>
              <w:spacing w:line="405" w:lineRule="atLeast"/>
              <w:jc w:val="center"/>
              <w:rPr>
                <w:rFonts w:ascii="Arial" w:hAnsi="Arial" w:cs="Arial"/>
                <w:b/>
                <w:bCs/>
                <w:color w:val="444444"/>
                <w:sz w:val="17"/>
                <w:szCs w:val="17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444444"/>
                <w:sz w:val="17"/>
                <w:szCs w:val="17"/>
                <w:lang w:val="en-US" w:eastAsia="en-US"/>
              </w:rPr>
              <w:drawing>
                <wp:inline distT="0" distB="0" distL="0" distR="0">
                  <wp:extent cx="9525" cy="9525"/>
                  <wp:effectExtent l="0" t="0" r="0" b="0"/>
                  <wp:docPr id="9" name="Picture 9" descr="Мени за кодирање имена датотек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Мени за кодирање имена датотек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  <w:r w:rsidRPr="00627714"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  <w:t>)  </w:t>
            </w: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4989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0" name="Picture 10" descr="3. Tuzba zbog US 18.01.2013. 7 U 3408.docx">
                          <a:hlinkClick xmlns:a="http://schemas.openxmlformats.org/drawingml/2006/main" r:id="rId12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3. Tuzba zbog US 18.01.2013. 7 U 3408.docx">
                                  <a:hlinkClick r:id="rId12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3. Tuzba zbog US 18.01.2013. 7 U 3408.docx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4003K   </w:t>
                  </w:r>
                  <w:hyperlink r:id="rId14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15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6363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1" name="Picture 11" descr="4. Zahtev direktoru za obustavu konkursa  23.04.13.docx">
                          <a:hlinkClick xmlns:a="http://schemas.openxmlformats.org/drawingml/2006/main" r:id="rId16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4. Zahtev direktoru za obustavu konkursa  23.04.13.docx">
                                  <a:hlinkClick r:id="rId16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4. Zahtev direktoru za obustavu konkursa 23.04.13.docx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1241K   </w:t>
                  </w:r>
                  <w:hyperlink r:id="rId17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18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6096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2" name="Picture 12" descr="5. Zahtev upravnom inspektoratu od 14.06.2013..docx">
                          <a:hlinkClick xmlns:a="http://schemas.openxmlformats.org/drawingml/2006/main" r:id="rId19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5. Zahtev upravnom inspektoratu od 14.06.2013..docx">
                                  <a:hlinkClick r:id="rId19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5. Zahtev upravnom inspektoratu od 14.06.2013..docx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25K   </w:t>
                  </w:r>
                  <w:hyperlink r:id="rId20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21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7229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3" name="Picture 13" descr="6. Zahtev Goran Djukića Konkursnoj komisiji od 17.06.2013..pdf">
                          <a:hlinkClick xmlns:a="http://schemas.openxmlformats.org/drawingml/2006/main" r:id="rId22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6. Zahtev Goran Djukića Konkursnoj komisiji od 17.06.2013..pdf">
                                  <a:hlinkClick r:id="rId22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6. Zahtev Goran Djukića Konkursnoj komisiji od 17.06.2013..pdf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1360K   </w:t>
                  </w:r>
                  <w:hyperlink r:id="rId24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25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5376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4" name="Picture 14" descr="7. Ponovljeno rešenje MPDU od 20.06.2013..pdf">
                          <a:hlinkClick xmlns:a="http://schemas.openxmlformats.org/drawingml/2006/main" r:id="rId26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7. Ponovljeno rešenje MPDU od 20.06.2013..pdf">
                                  <a:hlinkClick r:id="rId26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7. Ponovljeno rešenje MPDU od 20.06.2013..pdf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1860K   </w:t>
                  </w:r>
                  <w:hyperlink r:id="rId27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28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3828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5" name="Picture 15" descr="8. Odgovor KPZ NI 28.06.2013.pdf">
                          <a:hlinkClick xmlns:a="http://schemas.openxmlformats.org/drawingml/2006/main" r:id="rId29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" descr="8. Odgovor KPZ NI 28.06.2013.pdf">
                                  <a:hlinkClick r:id="rId29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8. Odgovor KPZ NI 28.06.2013.pdf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992K   </w:t>
                  </w:r>
                  <w:hyperlink r:id="rId30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31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4041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6" name="Picture 16" descr="PRITUŽBA od 30.06.2013.god..docx">
                          <a:hlinkClick xmlns:a="http://schemas.openxmlformats.org/drawingml/2006/main" r:id="rId32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PRITUŽBA od 30.06.2013.god..docx">
                                  <a:hlinkClick r:id="rId32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PRITUŽBA od 30.06.2013.god..docx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24K   </w:t>
                  </w:r>
                  <w:hyperlink r:id="rId33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34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4336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7" name="Picture 17" descr="1. TUZBA U-9909-11od 08.09.2011.doc">
                          <a:hlinkClick xmlns:a="http://schemas.openxmlformats.org/drawingml/2006/main" r:id="rId35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1. TUZBA U-9909-11od 08.09.2011.doc">
                                  <a:hlinkClick r:id="rId35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1. TUZBA U-9909-11od 08.09.2011.doc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130K   </w:t>
                  </w:r>
                  <w:hyperlink r:id="rId36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37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vanish/>
                <w:color w:val="222222"/>
                <w:sz w:val="19"/>
                <w:szCs w:val="19"/>
                <w:lang w:val="en-US" w:eastAsia="en-US"/>
              </w:rPr>
            </w:pPr>
          </w:p>
          <w:tbl>
            <w:tblPr>
              <w:tblW w:w="0" w:type="auto"/>
              <w:tblInd w:w="7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75"/>
              <w:gridCol w:w="4456"/>
            </w:tblGrid>
            <w:tr w:rsidR="00627714" w:rsidRPr="00627714" w:rsidTr="00627714"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105" w:type="dxa"/>
                  </w:tcMar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>
                    <w:rPr>
                      <w:rFonts w:ascii="Arial" w:hAnsi="Arial" w:cs="Arial"/>
                      <w:noProof/>
                      <w:color w:val="1155CC"/>
                      <w:lang w:val="en-US" w:eastAsia="en-US"/>
                    </w:rPr>
                    <w:drawing>
                      <wp:inline distT="0" distB="0" distL="0" distR="0">
                        <wp:extent cx="152400" cy="152400"/>
                        <wp:effectExtent l="19050" t="0" r="0" b="0"/>
                        <wp:docPr id="18" name="Picture 18" descr="2. Zahtev za ništavnost 4.10.2012..docx">
                          <a:hlinkClick xmlns:a="http://schemas.openxmlformats.org/drawingml/2006/main" r:id="rId38" tgtFrame="&quot;_blank&quot;" tooltip="&quot;Кликните да бисте погледали ИЛИ превуците на радну површину да бисте сачували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2. Zahtev za ništavnost 4.10.2012..docx">
                                  <a:hlinkClick r:id="rId38" tgtFrame="&quot;_blank&quot;" tooltip="&quot;Кликните да бисте погледали ИЛИ превуците на радну површину да бисте сачували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27714" w:rsidRPr="00627714" w:rsidRDefault="00627714" w:rsidP="00627714">
                  <w:pPr>
                    <w:rPr>
                      <w:rFonts w:ascii="Arial" w:hAnsi="Arial" w:cs="Arial"/>
                      <w:lang w:val="en-US" w:eastAsia="en-US"/>
                    </w:rPr>
                  </w:pPr>
                  <w:r w:rsidRPr="00627714">
                    <w:rPr>
                      <w:rFonts w:ascii="Arial" w:hAnsi="Arial" w:cs="Arial"/>
                      <w:b/>
                      <w:bCs/>
                      <w:lang w:val="en-US" w:eastAsia="en-US"/>
                    </w:rPr>
                    <w:t>2. Zahtev za ništavnost 4.10.2012..docx</w:t>
                  </w:r>
                  <w:r w:rsidRPr="00627714">
                    <w:rPr>
                      <w:rFonts w:ascii="Arial" w:hAnsi="Arial" w:cs="Arial"/>
                      <w:lang w:val="en-US" w:eastAsia="en-US"/>
                    </w:rPr>
                    <w:br/>
                    <w:t>44K   </w:t>
                  </w:r>
                  <w:hyperlink r:id="rId39" w:tgtFrame="_blank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Прикажи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 </w:t>
                  </w:r>
                  <w:hyperlink r:id="rId40" w:tooltip="Кликните да бисте погледали ИЛИ превуците на радну површину да бисте сачували" w:history="1">
                    <w:r w:rsidRPr="00627714">
                      <w:rPr>
                        <w:rFonts w:ascii="Arial" w:hAnsi="Arial" w:cs="Arial"/>
                        <w:color w:val="1155CC"/>
                        <w:u w:val="single"/>
                        <w:lang w:val="en-US" w:eastAsia="en-US"/>
                      </w:rPr>
                      <w:t>Преузми</w:t>
                    </w:r>
                  </w:hyperlink>
                  <w:r w:rsidRPr="00627714">
                    <w:rPr>
                      <w:rFonts w:ascii="Arial" w:hAnsi="Arial" w:cs="Arial"/>
                      <w:lang w:val="en-US" w:eastAsia="en-US"/>
                    </w:rPr>
                    <w:t>  </w:t>
                  </w:r>
                </w:p>
              </w:tc>
            </w:tr>
          </w:tbl>
          <w:p w:rsidR="00627714" w:rsidRPr="00627714" w:rsidRDefault="00627714" w:rsidP="00627714">
            <w:pPr>
              <w:rPr>
                <w:rFonts w:ascii="Arial" w:hAnsi="Arial" w:cs="Arial"/>
                <w:color w:val="222222"/>
                <w:sz w:val="19"/>
                <w:szCs w:val="19"/>
                <w:lang w:val="en-US" w:eastAsia="en-US"/>
              </w:rPr>
            </w:pPr>
          </w:p>
        </w:tc>
      </w:tr>
    </w:tbl>
    <w:p w:rsidR="00627714" w:rsidRPr="00B70229" w:rsidRDefault="00627714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97551A" w:rsidRPr="00B70229" w:rsidRDefault="0097551A" w:rsidP="00712C5A">
      <w:pPr>
        <w:jc w:val="both"/>
        <w:rPr>
          <w:rFonts w:ascii="Book Antiqua" w:hAnsi="Book Antiqua"/>
          <w:sz w:val="22"/>
          <w:szCs w:val="22"/>
          <w:lang w:val="sr-Cyrl-CS"/>
        </w:rPr>
      </w:pPr>
    </w:p>
    <w:p w:rsidR="006C0871" w:rsidRDefault="006C0871" w:rsidP="006C0871">
      <w:r>
        <w:rPr>
          <w:rFonts w:ascii="Arial" w:hAnsi="Arial" w:cs="Arial"/>
          <w:color w:val="000000"/>
        </w:rPr>
        <w:br/>
      </w:r>
    </w:p>
    <w:p w:rsidR="006C0871" w:rsidRDefault="006C0871" w:rsidP="006C0871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01. јул 2013. 12.40, ACAS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&lt;</w:t>
      </w:r>
      <w:hyperlink r:id="rId41" w:tgtFrame="_blank" w:history="1">
        <w:r>
          <w:rPr>
            <w:rStyle w:val="Hyperlink"/>
            <w:rFonts w:ascii="Arial" w:hAnsi="Arial" w:cs="Arial"/>
          </w:rPr>
          <w:t>office@acas.rs</w:t>
        </w:r>
      </w:hyperlink>
      <w:r>
        <w:rPr>
          <w:rFonts w:ascii="Arial" w:hAnsi="Arial" w:cs="Arial"/>
          <w:color w:val="000000"/>
        </w:rPr>
        <w:t>&gt;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је написао/ла:</w:t>
      </w:r>
    </w:p>
    <w:p w:rsidR="006C0871" w:rsidRDefault="006C0871" w:rsidP="006C0871">
      <w:pPr>
        <w:rPr>
          <w:rStyle w:val="hoenzb"/>
          <w:color w:val="888888"/>
        </w:rPr>
      </w:pPr>
      <w:r>
        <w:rPr>
          <w:rFonts w:ascii="Arial" w:hAnsi="Arial" w:cs="Arial"/>
          <w:color w:val="000000"/>
        </w:rPr>
        <w:t>Поштовани,</w:t>
      </w:r>
      <w:r>
        <w:rPr>
          <w:rFonts w:ascii="Arial" w:hAnsi="Arial" w:cs="Arial"/>
          <w:color w:val="000000"/>
        </w:rPr>
        <w:br/>
        <w:t>   Поводом Вашег обраћања Агенцији за борбу против корупције обавештавамо Вас да смо примили Вашу притужбу са свим доказима (9 attachments-a).</w:t>
      </w:r>
    </w:p>
    <w:p w:rsidR="006C0871" w:rsidRDefault="006C0871" w:rsidP="006C0871">
      <w:r>
        <w:rPr>
          <w:rFonts w:ascii="Arial" w:hAnsi="Arial" w:cs="Arial"/>
          <w:color w:val="888888"/>
        </w:rPr>
        <w:t>--</w:t>
      </w:r>
      <w:r>
        <w:rPr>
          <w:rStyle w:val="apple-converted-space"/>
          <w:rFonts w:ascii="Arial" w:hAnsi="Arial" w:cs="Arial"/>
          <w:color w:val="888888"/>
        </w:rPr>
        <w:t> </w:t>
      </w:r>
      <w:r>
        <w:rPr>
          <w:rFonts w:ascii="Arial" w:hAnsi="Arial" w:cs="Arial"/>
          <w:color w:val="888888"/>
        </w:rPr>
        <w:br/>
        <w:t>Agencija za borbu protiv korupcije</w:t>
      </w:r>
      <w:r>
        <w:rPr>
          <w:rFonts w:ascii="Arial" w:hAnsi="Arial" w:cs="Arial"/>
          <w:color w:val="888888"/>
        </w:rPr>
        <w:br/>
        <w:t>Carice Milice 1</w:t>
      </w:r>
      <w:r>
        <w:rPr>
          <w:rFonts w:ascii="Arial" w:hAnsi="Arial" w:cs="Arial"/>
          <w:color w:val="888888"/>
        </w:rPr>
        <w:br/>
      </w:r>
      <w:hyperlink r:id="rId42" w:tgtFrame="_blank" w:history="1">
        <w:r>
          <w:rPr>
            <w:rStyle w:val="Hyperlink"/>
            <w:rFonts w:ascii="Arial" w:hAnsi="Arial" w:cs="Arial"/>
          </w:rPr>
          <w:t>+381 11 4149101</w:t>
        </w:r>
      </w:hyperlink>
      <w:r>
        <w:rPr>
          <w:rFonts w:ascii="Arial" w:hAnsi="Arial" w:cs="Arial"/>
          <w:color w:val="888888"/>
        </w:rPr>
        <w:br/>
      </w:r>
      <w:hyperlink r:id="rId43" w:tgtFrame="_blank" w:history="1">
        <w:r>
          <w:rPr>
            <w:rStyle w:val="Hyperlink"/>
            <w:rFonts w:ascii="Arial" w:hAnsi="Arial" w:cs="Arial"/>
          </w:rPr>
          <w:t>www.acas.rs</w:t>
        </w:r>
      </w:hyperlink>
      <w:r>
        <w:rPr>
          <w:rFonts w:ascii="Arial" w:hAnsi="Arial" w:cs="Arial"/>
          <w:color w:val="888888"/>
        </w:rPr>
        <w:br/>
      </w:r>
      <w:r w:rsidR="00AD0D0A" w:rsidRPr="00AD0D0A">
        <w:rPr>
          <w:rFonts w:ascii="Arial" w:hAnsi="Arial" w:cs="Arial"/>
          <w:color w:val="88888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97551A" w:rsidRPr="0097551A" w:rsidRDefault="0097551A" w:rsidP="00712C5A">
      <w:pPr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pStyle w:val="ListParagraph"/>
        <w:jc w:val="both"/>
        <w:rPr>
          <w:rFonts w:ascii="Book Antiqua" w:hAnsi="Book Antiqua"/>
          <w:lang w:val="sr-Cyrl-CS"/>
        </w:rPr>
      </w:pPr>
    </w:p>
    <w:p w:rsidR="0097551A" w:rsidRPr="0097551A" w:rsidRDefault="0097551A" w:rsidP="00712C5A">
      <w:pPr>
        <w:jc w:val="both"/>
        <w:rPr>
          <w:rFonts w:ascii="Book Antiqua" w:hAnsi="Book Antiqua"/>
          <w:lang w:val="sr-Cyrl-CS"/>
        </w:rPr>
      </w:pPr>
    </w:p>
    <w:p w:rsidR="00051D2C" w:rsidRPr="0097551A" w:rsidRDefault="00051D2C" w:rsidP="00712C5A">
      <w:pPr>
        <w:jc w:val="both"/>
        <w:rPr>
          <w:rFonts w:ascii="Book Antiqua" w:hAnsi="Book Antiqua"/>
        </w:rPr>
      </w:pPr>
    </w:p>
    <w:sectPr w:rsidR="00051D2C" w:rsidRPr="0097551A" w:rsidSect="00BB0838">
      <w:footerReference w:type="default" r:id="rId4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2FA3" w:rsidRDefault="00772FA3" w:rsidP="00051D2C">
      <w:r>
        <w:separator/>
      </w:r>
    </w:p>
  </w:endnote>
  <w:endnote w:type="continuationSeparator" w:id="0">
    <w:p w:rsidR="00772FA3" w:rsidRDefault="00772FA3" w:rsidP="00051D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509455"/>
      <w:docPartObj>
        <w:docPartGallery w:val="Page Numbers (Bottom of Page)"/>
        <w:docPartUnique/>
      </w:docPartObj>
    </w:sdtPr>
    <w:sdtContent>
      <w:sdt>
        <w:sdtPr>
          <w:id w:val="565050477"/>
          <w:docPartObj>
            <w:docPartGallery w:val="Page Numbers (Top of Page)"/>
            <w:docPartUnique/>
          </w:docPartObj>
        </w:sdtPr>
        <w:sdtContent>
          <w:p w:rsidR="00954C0B" w:rsidRPr="00712C5A" w:rsidRDefault="00954C0B">
            <w:pPr>
              <w:pStyle w:val="Footer"/>
              <w:jc w:val="center"/>
              <w:rPr>
                <w:lang w:val="sr-Cyrl-CS"/>
              </w:rPr>
            </w:pPr>
            <w:r>
              <w:t xml:space="preserve">Page </w:t>
            </w:r>
            <w:r w:rsidR="00AD0D0A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AD0D0A">
              <w:rPr>
                <w:b/>
              </w:rPr>
              <w:fldChar w:fldCharType="separate"/>
            </w:r>
            <w:r w:rsidR="00D3592E">
              <w:rPr>
                <w:b/>
                <w:noProof/>
              </w:rPr>
              <w:t>3</w:t>
            </w:r>
            <w:r w:rsidR="00AD0D0A">
              <w:rPr>
                <w:b/>
              </w:rPr>
              <w:fldChar w:fldCharType="end"/>
            </w:r>
            <w:r>
              <w:t xml:space="preserve"> of </w:t>
            </w:r>
            <w:r w:rsidR="00AD0D0A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AD0D0A">
              <w:rPr>
                <w:b/>
              </w:rPr>
              <w:fldChar w:fldCharType="separate"/>
            </w:r>
            <w:r w:rsidR="00D3592E">
              <w:rPr>
                <w:b/>
                <w:noProof/>
              </w:rPr>
              <w:t>6</w:t>
            </w:r>
            <w:r w:rsidR="00AD0D0A">
              <w:rPr>
                <w:b/>
              </w:rPr>
              <w:fldChar w:fldCharType="end"/>
            </w:r>
          </w:p>
        </w:sdtContent>
      </w:sdt>
    </w:sdtContent>
  </w:sdt>
  <w:p w:rsidR="00954C0B" w:rsidRDefault="00954C0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2FA3" w:rsidRDefault="00772FA3" w:rsidP="00051D2C">
      <w:r>
        <w:separator/>
      </w:r>
    </w:p>
  </w:footnote>
  <w:footnote w:type="continuationSeparator" w:id="0">
    <w:p w:rsidR="00772FA3" w:rsidRDefault="00772FA3" w:rsidP="00051D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3351B8"/>
    <w:multiLevelType w:val="hybridMultilevel"/>
    <w:tmpl w:val="B12EC0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E818C6"/>
    <w:multiLevelType w:val="hybridMultilevel"/>
    <w:tmpl w:val="D1E4CD94"/>
    <w:lvl w:ilvl="0" w:tplc="8ACC2578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5698"/>
    <w:rsid w:val="000073BA"/>
    <w:rsid w:val="00051D2C"/>
    <w:rsid w:val="00110488"/>
    <w:rsid w:val="00115A0A"/>
    <w:rsid w:val="00162301"/>
    <w:rsid w:val="001A1F8F"/>
    <w:rsid w:val="001A531A"/>
    <w:rsid w:val="001D0AFF"/>
    <w:rsid w:val="001E34A1"/>
    <w:rsid w:val="001F4FB7"/>
    <w:rsid w:val="0026462F"/>
    <w:rsid w:val="002E2E5F"/>
    <w:rsid w:val="003115D1"/>
    <w:rsid w:val="00361709"/>
    <w:rsid w:val="003F52AE"/>
    <w:rsid w:val="003F77D5"/>
    <w:rsid w:val="00416FFE"/>
    <w:rsid w:val="00426E9E"/>
    <w:rsid w:val="00452276"/>
    <w:rsid w:val="00485698"/>
    <w:rsid w:val="004B2B72"/>
    <w:rsid w:val="004F59D5"/>
    <w:rsid w:val="005B3DCE"/>
    <w:rsid w:val="005D0181"/>
    <w:rsid w:val="00627714"/>
    <w:rsid w:val="006A5112"/>
    <w:rsid w:val="006C0871"/>
    <w:rsid w:val="006E28FF"/>
    <w:rsid w:val="00712C5A"/>
    <w:rsid w:val="00772FA3"/>
    <w:rsid w:val="00775A21"/>
    <w:rsid w:val="00786F4C"/>
    <w:rsid w:val="00834DE3"/>
    <w:rsid w:val="00861956"/>
    <w:rsid w:val="008A40F1"/>
    <w:rsid w:val="008F644D"/>
    <w:rsid w:val="00954C0B"/>
    <w:rsid w:val="0097551A"/>
    <w:rsid w:val="009826FA"/>
    <w:rsid w:val="009E4DD6"/>
    <w:rsid w:val="00A60469"/>
    <w:rsid w:val="00A80569"/>
    <w:rsid w:val="00AD0D0A"/>
    <w:rsid w:val="00B21DE7"/>
    <w:rsid w:val="00B60558"/>
    <w:rsid w:val="00B70229"/>
    <w:rsid w:val="00BA1531"/>
    <w:rsid w:val="00BB0838"/>
    <w:rsid w:val="00C36E63"/>
    <w:rsid w:val="00D3592E"/>
    <w:rsid w:val="00D6472F"/>
    <w:rsid w:val="00DD0350"/>
    <w:rsid w:val="00E7570F"/>
    <w:rsid w:val="00E77D65"/>
    <w:rsid w:val="00EB6CB7"/>
    <w:rsid w:val="00F231D2"/>
    <w:rsid w:val="00F361D8"/>
    <w:rsid w:val="00FA5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7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Heading1">
    <w:name w:val="heading 1"/>
    <w:basedOn w:val="Normal"/>
    <w:link w:val="Heading1Char"/>
    <w:uiPriority w:val="9"/>
    <w:qFormat/>
    <w:rsid w:val="0062771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6472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F361D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1D2C"/>
    <w:pPr>
      <w:spacing w:before="100" w:beforeAutospacing="1" w:after="100" w:afterAutospacing="1"/>
    </w:pPr>
    <w:rPr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051D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51D2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051D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1D2C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Heading1Char">
    <w:name w:val="Heading 1 Char"/>
    <w:basedOn w:val="DefaultParagraphFont"/>
    <w:link w:val="Heading1"/>
    <w:uiPriority w:val="9"/>
    <w:rsid w:val="006277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p">
    <w:name w:val="hp"/>
    <w:basedOn w:val="DefaultParagraphFont"/>
    <w:rsid w:val="00627714"/>
  </w:style>
  <w:style w:type="character" w:customStyle="1" w:styleId="j-j5-ji">
    <w:name w:val="j-j5-ji"/>
    <w:basedOn w:val="DefaultParagraphFont"/>
    <w:rsid w:val="00627714"/>
  </w:style>
  <w:style w:type="character" w:customStyle="1" w:styleId="gd">
    <w:name w:val="gd"/>
    <w:basedOn w:val="DefaultParagraphFont"/>
    <w:rsid w:val="00627714"/>
  </w:style>
  <w:style w:type="character" w:customStyle="1" w:styleId="apple-converted-space">
    <w:name w:val="apple-converted-space"/>
    <w:basedOn w:val="DefaultParagraphFont"/>
    <w:rsid w:val="00627714"/>
  </w:style>
  <w:style w:type="character" w:customStyle="1" w:styleId="go">
    <w:name w:val="go"/>
    <w:basedOn w:val="DefaultParagraphFont"/>
    <w:rsid w:val="00627714"/>
  </w:style>
  <w:style w:type="character" w:customStyle="1" w:styleId="g3">
    <w:name w:val="g3"/>
    <w:basedOn w:val="DefaultParagraphFont"/>
    <w:rsid w:val="00627714"/>
  </w:style>
  <w:style w:type="character" w:customStyle="1" w:styleId="hb">
    <w:name w:val="hb"/>
    <w:basedOn w:val="DefaultParagraphFont"/>
    <w:rsid w:val="00627714"/>
  </w:style>
  <w:style w:type="character" w:customStyle="1" w:styleId="g2">
    <w:name w:val="g2"/>
    <w:basedOn w:val="DefaultParagraphFont"/>
    <w:rsid w:val="00627714"/>
  </w:style>
  <w:style w:type="character" w:styleId="Hyperlink">
    <w:name w:val="Hyperlink"/>
    <w:basedOn w:val="DefaultParagraphFont"/>
    <w:uiPriority w:val="99"/>
    <w:semiHidden/>
    <w:unhideWhenUsed/>
    <w:rsid w:val="00627714"/>
    <w:rPr>
      <w:color w:val="0000FF"/>
      <w:u w:val="single"/>
    </w:rPr>
  </w:style>
  <w:style w:type="character" w:customStyle="1" w:styleId="hs">
    <w:name w:val="hs"/>
    <w:basedOn w:val="DefaultParagraphFont"/>
    <w:rsid w:val="00627714"/>
  </w:style>
  <w:style w:type="paragraph" w:styleId="BalloonText">
    <w:name w:val="Balloon Text"/>
    <w:basedOn w:val="Normal"/>
    <w:link w:val="BalloonTextChar"/>
    <w:uiPriority w:val="99"/>
    <w:semiHidden/>
    <w:unhideWhenUsed/>
    <w:rsid w:val="006277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7714"/>
    <w:rPr>
      <w:rFonts w:ascii="Tahoma" w:eastAsia="Times New Roman" w:hAnsi="Tahoma" w:cs="Tahoma"/>
      <w:sz w:val="16"/>
      <w:szCs w:val="16"/>
      <w:lang w:val="sr-Latn-CS" w:eastAsia="sr-Latn-CS"/>
    </w:rPr>
  </w:style>
  <w:style w:type="character" w:customStyle="1" w:styleId="gi">
    <w:name w:val="gi"/>
    <w:basedOn w:val="DefaultParagraphFont"/>
    <w:rsid w:val="000073BA"/>
  </w:style>
  <w:style w:type="character" w:customStyle="1" w:styleId="hoenzb">
    <w:name w:val="hoenzb"/>
    <w:basedOn w:val="DefaultParagraphFont"/>
    <w:rsid w:val="006C08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9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5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77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558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29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68163">
              <w:marLeft w:val="-600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single" w:sz="6" w:space="5" w:color="E5E5E5"/>
                <w:right w:val="none" w:sz="0" w:space="0" w:color="auto"/>
              </w:divBdr>
              <w:divsChild>
                <w:div w:id="193084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990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640801">
                          <w:marLeft w:val="4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75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286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8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103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245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4643518">
                                  <w:marLeft w:val="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9255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080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806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3911568">
                                                  <w:marLeft w:val="0"/>
                                                  <w:marRight w:val="1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6383451">
                                                  <w:marLeft w:val="0"/>
                                                  <w:marRight w:val="1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57766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6576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0543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7311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246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57414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66192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0" w:color="D8D8D8"/>
                                                            <w:left w:val="none" w:sz="0" w:space="0" w:color="auto"/>
                                                            <w:bottom w:val="none" w:sz="0" w:space="0" w:color="D8D8D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4613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8530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66022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single" w:sz="6" w:space="3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58861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4760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40588733">
                                                                          <w:marLeft w:val="4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11908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94046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90812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95632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665715869">
                                                                                  <w:marLeft w:val="-15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07308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37185513">
                                                                                  <w:marLeft w:val="75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16406619">
                                                                              <w:marLeft w:val="0"/>
                                                                              <w:marRight w:val="225"/>
                                                                              <w:marTop w:val="75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1450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14663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69617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792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79572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17528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772303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04675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91376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982131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3140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42560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79076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225"/>
                                                                              <w:marBottom w:val="22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9831075">
                                                                                  <w:marLeft w:val="75"/>
                                                                                  <w:marRight w:val="0"/>
                                                                                  <w:marTop w:val="75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149426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192240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8262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2840770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3.gif"/><Relationship Id="rId18" Type="http://schemas.openxmlformats.org/officeDocument/2006/relationships/hyperlink" Target="https://mail.google.com/mail/?ui=2&amp;ik=cd42665a3e&amp;view=att&amp;th=13f9511ee77a784a&amp;attid=0.2&amp;disp=safe&amp;realattid=f_hik7s18b1&amp;zw" TargetMode="External"/><Relationship Id="rId26" Type="http://schemas.openxmlformats.org/officeDocument/2006/relationships/hyperlink" Target="https://mail.google.com/mail/?ui=2&amp;ik=cd42665a3e&amp;view=att&amp;th=13f9511ee77a784a&amp;attid=0.5&amp;disp=safe&amp;realattid=f_hik7s18s4&amp;zw" TargetMode="External"/><Relationship Id="rId39" Type="http://schemas.openxmlformats.org/officeDocument/2006/relationships/hyperlink" Target="https://docs.google.com/viewer?a=v&amp;pid=gmail&amp;attid=0.9&amp;thid=13f9511ee77a784a&amp;mt=application/vnd.openxmlformats-officedocument.wordprocessingml.document&amp;url=https://mail.google.com/mail/?ui%3D2%26ik%3Dcd42665a3e%26view%3Datt%26th%3D13f9511ee77a784a%26attid%3D0.9%26disp%3Dsafe%26realattid%3Df_hik7s1988%26zw&amp;sig=AHIEtbQ9mUjXx-Kg01NCxXR1YIcSkk6WFw" TargetMode="External"/><Relationship Id="rId3" Type="http://schemas.openxmlformats.org/officeDocument/2006/relationships/styles" Target="styles.xml"/><Relationship Id="rId21" Type="http://schemas.openxmlformats.org/officeDocument/2006/relationships/hyperlink" Target="https://mail.google.com/mail/?ui=2&amp;ik=cd42665a3e&amp;view=att&amp;th=13f9511ee77a784a&amp;attid=0.3&amp;disp=safe&amp;realattid=f_hik7s18l2&amp;zw" TargetMode="External"/><Relationship Id="rId34" Type="http://schemas.openxmlformats.org/officeDocument/2006/relationships/hyperlink" Target="https://mail.google.com/mail/?ui=2&amp;ik=cd42665a3e&amp;view=att&amp;th=13f9511ee77a784a&amp;attid=0.7&amp;disp=safe&amp;realattid=f_hik7s18z6&amp;zw" TargetMode="External"/><Relationship Id="rId42" Type="http://schemas.openxmlformats.org/officeDocument/2006/relationships/hyperlink" Target="tel:%2B381%2011%204149101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ail.google.com/mail/?ui=2&amp;ik=cd42665a3e&amp;view=att&amp;th=13f9511ee77a784a&amp;attid=0.1&amp;disp=safe&amp;realattid=f_hik7s17z0&amp;zw" TargetMode="External"/><Relationship Id="rId17" Type="http://schemas.openxmlformats.org/officeDocument/2006/relationships/hyperlink" Target="https://docs.google.com/viewer?a=v&amp;pid=gmail&amp;attid=0.2&amp;thid=13f9511ee77a784a&amp;mt=application/vnd.openxmlformats-officedocument.wordprocessingml.document&amp;url=https://mail.google.com/mail/?ui%3D2%26ik%3Dcd42665a3e%26view%3Datt%26th%3D13f9511ee77a784a%26attid%3D0.2%26disp%3Dsafe%26realattid%3Df_hik7s18b1%26zw&amp;sig=AHIEtbQEu3mFXU2X11Rc8HIb8iwKP-2J3w" TargetMode="External"/><Relationship Id="rId25" Type="http://schemas.openxmlformats.org/officeDocument/2006/relationships/hyperlink" Target="https://mail.google.com/mail/?ui=2&amp;ik=cd42665a3e&amp;view=att&amp;th=13f9511ee77a784a&amp;attid=0.4&amp;disp=safe&amp;realattid=f_hik7s18p3&amp;zw" TargetMode="External"/><Relationship Id="rId33" Type="http://schemas.openxmlformats.org/officeDocument/2006/relationships/hyperlink" Target="https://docs.google.com/viewer?a=v&amp;pid=gmail&amp;attid=0.7&amp;thid=13f9511ee77a784a&amp;mt=application/vnd.openxmlformats-officedocument.wordprocessingml.document&amp;url=https://mail.google.com/mail/?ui%3D2%26ik%3Dcd42665a3e%26view%3Datt%26th%3D13f9511ee77a784a%26attid%3D0.7%26disp%3Dsafe%26realattid%3Df_hik7s18z6%26zw&amp;sig=AHIEtbR8ox8244sKvzOXsIXBAuTLXxRP1g" TargetMode="External"/><Relationship Id="rId38" Type="http://schemas.openxmlformats.org/officeDocument/2006/relationships/hyperlink" Target="https://mail.google.com/mail/?ui=2&amp;ik=cd42665a3e&amp;view=att&amp;th=13f9511ee77a784a&amp;attid=0.9&amp;disp=safe&amp;realattid=f_hik7s1988&amp;zw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mail.google.com/mail/?ui=2&amp;ik=cd42665a3e&amp;view=att&amp;th=13f9511ee77a784a&amp;attid=0.2&amp;disp=safe&amp;realattid=f_hik7s18b1&amp;zw" TargetMode="External"/><Relationship Id="rId20" Type="http://schemas.openxmlformats.org/officeDocument/2006/relationships/hyperlink" Target="https://docs.google.com/viewer?a=v&amp;pid=gmail&amp;attid=0.3&amp;thid=13f9511ee77a784a&amp;mt=application/vnd.openxmlformats-officedocument.wordprocessingml.document&amp;url=https://mail.google.com/mail/?ui%3D2%26ik%3Dcd42665a3e%26view%3Datt%26th%3D13f9511ee77a784a%26attid%3D0.3%26disp%3Dsafe%26realattid%3Df_hik7s18l2%26zw&amp;sig=AHIEtbSeVszkY2SEOYDOt0Y9XOuQWv8h3w" TargetMode="External"/><Relationship Id="rId29" Type="http://schemas.openxmlformats.org/officeDocument/2006/relationships/hyperlink" Target="https://mail.google.com/mail/?ui=2&amp;ik=cd42665a3e&amp;view=att&amp;th=13f9511ee77a784a&amp;attid=0.6&amp;disp=safe&amp;realattid=f_hik7s18w5&amp;zw" TargetMode="External"/><Relationship Id="rId41" Type="http://schemas.openxmlformats.org/officeDocument/2006/relationships/hyperlink" Target="mailto:office@acas.r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ail.google.com/mail/?ui=2&amp;ik=cd42665a3e&amp;view=att&amp;th=13f9511ee77a784a&amp;disp=zip&amp;zfe=cp855" TargetMode="External"/><Relationship Id="rId24" Type="http://schemas.openxmlformats.org/officeDocument/2006/relationships/hyperlink" Target="https://docs.google.com/viewer?a=v&amp;pid=gmail&amp;attid=0.4&amp;thid=13f9511ee77a784a&amp;mt=application/pdf&amp;url=https://mail.google.com/mail/?ui%3D2%26ik%3Dcd42665a3e%26view%3Datt%26th%3D13f9511ee77a784a%26attid%3D0.4%26disp%3Dsafe%26realattid%3Df_hik7s18p3%26zw&amp;sig=AHIEtbSval8BT6PjKThCOPmj9ZHEejtsaw" TargetMode="External"/><Relationship Id="rId32" Type="http://schemas.openxmlformats.org/officeDocument/2006/relationships/hyperlink" Target="https://mail.google.com/mail/?ui=2&amp;ik=cd42665a3e&amp;view=att&amp;th=13f9511ee77a784a&amp;attid=0.7&amp;disp=safe&amp;realattid=f_hik7s18z6&amp;zw" TargetMode="External"/><Relationship Id="rId37" Type="http://schemas.openxmlformats.org/officeDocument/2006/relationships/hyperlink" Target="https://mail.google.com/mail/?ui=2&amp;ik=cd42665a3e&amp;view=att&amp;th=13f9511ee77a784a&amp;attid=0.8&amp;disp=safe&amp;realattid=f_hik7s1957&amp;zw" TargetMode="External"/><Relationship Id="rId40" Type="http://schemas.openxmlformats.org/officeDocument/2006/relationships/hyperlink" Target="https://mail.google.com/mail/?ui=2&amp;ik=cd42665a3e&amp;view=att&amp;th=13f9511ee77a784a&amp;attid=0.9&amp;disp=safe&amp;realattid=f_hik7s1988&amp;zw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mail.google.com/mail/?ui=2&amp;ik=cd42665a3e&amp;view=att&amp;th=13f9511ee77a784a&amp;attid=0.1&amp;disp=safe&amp;realattid=f_hik7s17z0&amp;zw" TargetMode="External"/><Relationship Id="rId23" Type="http://schemas.openxmlformats.org/officeDocument/2006/relationships/image" Target="media/image4.gif"/><Relationship Id="rId28" Type="http://schemas.openxmlformats.org/officeDocument/2006/relationships/hyperlink" Target="https://mail.google.com/mail/?ui=2&amp;ik=cd42665a3e&amp;view=att&amp;th=13f9511ee77a784a&amp;attid=0.5&amp;disp=safe&amp;realattid=f_hik7s18s4&amp;zw" TargetMode="External"/><Relationship Id="rId36" Type="http://schemas.openxmlformats.org/officeDocument/2006/relationships/hyperlink" Target="https://docs.google.com/viewer?a=v&amp;pid=gmail&amp;attid=0.8&amp;thid=13f9511ee77a784a&amp;mt=application/msword&amp;url=https://mail.google.com/mail/?ui%3D2%26ik%3Dcd42665a3e%26view%3Datt%26th%3D13f9511ee77a784a%26attid%3D0.8%26disp%3Dsafe%26realattid%3Df_hik7s1957%26zw&amp;sig=AHIEtbQ1dVOMsRbqpaI4j8uSdX3Z6lH7kg" TargetMode="External"/><Relationship Id="rId10" Type="http://schemas.openxmlformats.org/officeDocument/2006/relationships/hyperlink" Target="mailto:zivbrankovic@gmail.com" TargetMode="External"/><Relationship Id="rId19" Type="http://schemas.openxmlformats.org/officeDocument/2006/relationships/hyperlink" Target="https://mail.google.com/mail/?ui=2&amp;ik=cd42665a3e&amp;view=att&amp;th=13f9511ee77a784a&amp;attid=0.3&amp;disp=safe&amp;realattid=f_hik7s18l2&amp;zw" TargetMode="External"/><Relationship Id="rId31" Type="http://schemas.openxmlformats.org/officeDocument/2006/relationships/hyperlink" Target="https://mail.google.com/mail/?ui=2&amp;ik=cd42665a3e&amp;view=att&amp;th=13f9511ee77a784a&amp;attid=0.6&amp;disp=safe&amp;realattid=f_hik7s18w5&amp;zw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docs.google.com/viewer?a=v&amp;pid=gmail&amp;attid=0.1&amp;thid=13f9511ee77a784a&amp;mt=application/vnd.openxmlformats-officedocument.wordprocessingml.document&amp;url=https://mail.google.com/mail/?ui%3D2%26ik%3Dcd42665a3e%26view%3Datt%26th%3D13f9511ee77a784a%26attid%3D0.1%26disp%3Dsafe%26realattid%3Df_hik7s17z0%26zw&amp;sig=AHIEtbTG9pUnIMOxsWvnhT2u2k-B-NxwGg" TargetMode="External"/><Relationship Id="rId22" Type="http://schemas.openxmlformats.org/officeDocument/2006/relationships/hyperlink" Target="https://mail.google.com/mail/?ui=2&amp;ik=cd42665a3e&amp;view=att&amp;th=13f9511ee77a784a&amp;attid=0.4&amp;disp=safe&amp;realattid=f_hik7s18p3&amp;zw" TargetMode="External"/><Relationship Id="rId27" Type="http://schemas.openxmlformats.org/officeDocument/2006/relationships/hyperlink" Target="https://docs.google.com/viewer?a=v&amp;pid=gmail&amp;attid=0.5&amp;thid=13f9511ee77a784a&amp;mt=application/pdf&amp;url=https://mail.google.com/mail/?ui%3D2%26ik%3Dcd42665a3e%26view%3Datt%26th%3D13f9511ee77a784a%26attid%3D0.5%26disp%3Dsafe%26realattid%3Df_hik7s18s4%26zw&amp;sig=AHIEtbRdh0Y_DZQ-mDeL6YMfqqV44Pkj5g" TargetMode="External"/><Relationship Id="rId30" Type="http://schemas.openxmlformats.org/officeDocument/2006/relationships/hyperlink" Target="https://docs.google.com/viewer?a=v&amp;pid=gmail&amp;attid=0.6&amp;thid=13f9511ee77a784a&amp;mt=application/pdf&amp;url=https://mail.google.com/mail/?ui%3D2%26ik%3Dcd42665a3e%26view%3Datt%26th%3D13f9511ee77a784a%26attid%3D0.6%26disp%3Dsafe%26realattid%3Df_hik7s18w5%26zw&amp;sig=AHIEtbR4XUqzj2g2cawF6mp60qIdPq4S7w" TargetMode="External"/><Relationship Id="rId35" Type="http://schemas.openxmlformats.org/officeDocument/2006/relationships/hyperlink" Target="https://mail.google.com/mail/?ui=2&amp;ik=cd42665a3e&amp;view=att&amp;th=13f9511ee77a784a&amp;attid=0.8&amp;disp=safe&amp;realattid=f_hik7s1957&amp;zw" TargetMode="External"/><Relationship Id="rId43" Type="http://schemas.openxmlformats.org/officeDocument/2006/relationships/hyperlink" Target="http://www.acas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429102-48FD-4F4A-99BF-322231678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1</Pages>
  <Words>2693</Words>
  <Characters>15351</Characters>
  <Application>Microsoft Office Word</Application>
  <DocSecurity>0</DocSecurity>
  <Lines>127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Zix</dc:creator>
  <cp:keywords/>
  <dc:description/>
  <cp:lastModifiedBy>Zix</cp:lastModifiedBy>
  <cp:revision>20</cp:revision>
  <dcterms:created xsi:type="dcterms:W3CDTF">2013-06-28T20:27:00Z</dcterms:created>
  <dcterms:modified xsi:type="dcterms:W3CDTF">2013-07-16T19:12:00Z</dcterms:modified>
</cp:coreProperties>
</file>